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48D7" w:rsidRDefault="002D48D7" w:rsidP="009B3190">
      <w:pPr>
        <w:jc w:val="both"/>
        <w:rPr>
          <w:b/>
          <w:sz w:val="28"/>
          <w:szCs w:val="27"/>
        </w:rPr>
      </w:pPr>
    </w:p>
    <w:p w:rsidR="002D48D7" w:rsidRDefault="002D48D7" w:rsidP="009B3190">
      <w:pPr>
        <w:jc w:val="both"/>
        <w:rPr>
          <w:b/>
          <w:sz w:val="28"/>
          <w:szCs w:val="27"/>
        </w:rPr>
      </w:pPr>
    </w:p>
    <w:tbl>
      <w:tblPr>
        <w:tblW w:w="100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5"/>
        <w:gridCol w:w="567"/>
        <w:gridCol w:w="992"/>
        <w:gridCol w:w="284"/>
        <w:gridCol w:w="567"/>
        <w:gridCol w:w="283"/>
        <w:gridCol w:w="567"/>
        <w:gridCol w:w="1355"/>
      </w:tblGrid>
      <w:tr w:rsidR="002D48D7" w:rsidTr="006A4D31">
        <w:trPr>
          <w:cantSplit/>
          <w:trHeight w:val="195"/>
        </w:trPr>
        <w:tc>
          <w:tcPr>
            <w:tcW w:w="5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>
            <w:r>
              <w:t>Приложение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/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/>
        </w:tc>
      </w:tr>
      <w:tr w:rsidR="002D48D7" w:rsidTr="006A4D31">
        <w:trPr>
          <w:cantSplit/>
          <w:trHeight w:val="426"/>
        </w:trPr>
        <w:tc>
          <w:tcPr>
            <w:tcW w:w="5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/>
        </w:tc>
        <w:tc>
          <w:tcPr>
            <w:tcW w:w="46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>
            <w:pPr>
              <w:jc w:val="both"/>
            </w:pPr>
            <w:r>
              <w:t xml:space="preserve">к постановлению </w:t>
            </w:r>
          </w:p>
          <w:p w:rsidR="002D48D7" w:rsidRDefault="002D48D7" w:rsidP="006A4D31">
            <w:r>
              <w:t xml:space="preserve">Администрации </w:t>
            </w:r>
            <w:proofErr w:type="spellStart"/>
            <w:r>
              <w:t>Аксайского</w:t>
            </w:r>
            <w:proofErr w:type="spellEnd"/>
            <w:r>
              <w:t xml:space="preserve"> городского поселения </w:t>
            </w:r>
          </w:p>
        </w:tc>
      </w:tr>
      <w:tr w:rsidR="002D48D7" w:rsidTr="006A4D31">
        <w:trPr>
          <w:cantSplit/>
          <w:trHeight w:val="90"/>
        </w:trPr>
        <w:tc>
          <w:tcPr>
            <w:tcW w:w="5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>
            <w:pPr>
              <w:pStyle w:val="ad"/>
              <w:tabs>
                <w:tab w:val="clear" w:pos="4536"/>
                <w:tab w:val="clear" w:pos="9072"/>
              </w:tabs>
            </w:pPr>
            <w:r>
              <w:t>от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>
            <w:pPr>
              <w:jc w:val="right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>
            <w:r>
              <w:t>2013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>
            <w:r>
              <w:t>№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2D48D7" w:rsidRDefault="002D48D7" w:rsidP="006A4D31"/>
        </w:tc>
      </w:tr>
    </w:tbl>
    <w:p w:rsidR="002D48D7" w:rsidRDefault="002D48D7" w:rsidP="002D48D7">
      <w:pPr>
        <w:rPr>
          <w:sz w:val="20"/>
          <w:szCs w:val="22"/>
        </w:rPr>
      </w:pPr>
    </w:p>
    <w:p w:rsidR="002D48D7" w:rsidRPr="00676951" w:rsidRDefault="002D48D7" w:rsidP="002D48D7">
      <w:pPr>
        <w:ind w:firstLine="595"/>
        <w:jc w:val="center"/>
        <w:rPr>
          <w:sz w:val="28"/>
          <w:szCs w:val="28"/>
        </w:rPr>
      </w:pPr>
      <w:r w:rsidRPr="00676951">
        <w:rPr>
          <w:sz w:val="28"/>
          <w:szCs w:val="28"/>
        </w:rPr>
        <w:t xml:space="preserve">АДМИНИСТРАТИВНЫЙ РЕГЛАМЕНТ </w:t>
      </w:r>
    </w:p>
    <w:p w:rsidR="002D48D7" w:rsidRPr="00676951" w:rsidRDefault="002D48D7" w:rsidP="002D48D7">
      <w:pPr>
        <w:ind w:firstLine="595"/>
        <w:jc w:val="center"/>
        <w:rPr>
          <w:sz w:val="28"/>
          <w:szCs w:val="28"/>
        </w:rPr>
      </w:pPr>
      <w:r w:rsidRPr="00676951">
        <w:rPr>
          <w:sz w:val="28"/>
          <w:szCs w:val="28"/>
        </w:rPr>
        <w:t>по предоставлению муниципальной услуги</w:t>
      </w:r>
    </w:p>
    <w:p w:rsidR="002D48D7" w:rsidRPr="00676951" w:rsidRDefault="002D48D7" w:rsidP="002D48D7">
      <w:pPr>
        <w:ind w:firstLine="595"/>
        <w:jc w:val="center"/>
        <w:rPr>
          <w:sz w:val="28"/>
        </w:rPr>
      </w:pPr>
      <w:r w:rsidRPr="00676951">
        <w:rPr>
          <w:sz w:val="28"/>
          <w:szCs w:val="28"/>
        </w:rPr>
        <w:t xml:space="preserve"> </w:t>
      </w:r>
      <w:r w:rsidRPr="00676951">
        <w:rPr>
          <w:sz w:val="28"/>
        </w:rPr>
        <w:t>«</w:t>
      </w:r>
      <w:r w:rsidRPr="00E21639">
        <w:rPr>
          <w:rFonts w:eastAsia="Calibri"/>
          <w:sz w:val="28"/>
          <w:szCs w:val="28"/>
        </w:rPr>
        <w:t>Выдача разрешений на ввод объектов в эксплуатацию при осуществлении строительства, реконструкции</w:t>
      </w:r>
      <w:r w:rsidRPr="00676951">
        <w:rPr>
          <w:sz w:val="28"/>
        </w:rPr>
        <w:t>»</w:t>
      </w:r>
    </w:p>
    <w:p w:rsidR="002D48D7" w:rsidRPr="00CC0125" w:rsidRDefault="002D48D7" w:rsidP="002D48D7">
      <w:pPr>
        <w:ind w:firstLine="595"/>
        <w:jc w:val="center"/>
        <w:rPr>
          <w:szCs w:val="28"/>
        </w:rPr>
      </w:pPr>
    </w:p>
    <w:p w:rsidR="002D48D7" w:rsidRPr="00676951" w:rsidRDefault="002D48D7" w:rsidP="002D48D7">
      <w:pPr>
        <w:ind w:firstLine="595"/>
        <w:jc w:val="center"/>
        <w:rPr>
          <w:b/>
          <w:sz w:val="28"/>
          <w:szCs w:val="28"/>
        </w:rPr>
      </w:pPr>
      <w:r w:rsidRPr="00676951">
        <w:rPr>
          <w:b/>
          <w:sz w:val="28"/>
          <w:szCs w:val="28"/>
          <w:lang w:val="en-US"/>
        </w:rPr>
        <w:t>I</w:t>
      </w:r>
      <w:r w:rsidRPr="00676951">
        <w:rPr>
          <w:b/>
          <w:sz w:val="28"/>
          <w:szCs w:val="28"/>
        </w:rPr>
        <w:t>.</w:t>
      </w:r>
      <w:r w:rsidRPr="00676951">
        <w:rPr>
          <w:b/>
          <w:sz w:val="28"/>
          <w:szCs w:val="28"/>
        </w:rPr>
        <w:tab/>
        <w:t>Общие положения</w:t>
      </w:r>
    </w:p>
    <w:p w:rsidR="002D48D7" w:rsidRPr="00CC0125" w:rsidRDefault="002D48D7" w:rsidP="002D48D7">
      <w:pPr>
        <w:ind w:firstLine="595"/>
        <w:jc w:val="center"/>
        <w:rPr>
          <w:szCs w:val="28"/>
        </w:rPr>
      </w:pP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1.</w:t>
      </w:r>
      <w:r w:rsidRPr="00676951">
        <w:rPr>
          <w:sz w:val="28"/>
          <w:szCs w:val="28"/>
        </w:rPr>
        <w:tab/>
        <w:t xml:space="preserve">Административный регламент предоставления муниципальной услуги </w:t>
      </w:r>
      <w:r w:rsidRPr="00676951">
        <w:rPr>
          <w:sz w:val="28"/>
        </w:rPr>
        <w:t>«</w:t>
      </w:r>
      <w:r w:rsidRPr="00E21639">
        <w:rPr>
          <w:rFonts w:eastAsia="Calibri"/>
          <w:sz w:val="28"/>
          <w:szCs w:val="28"/>
        </w:rPr>
        <w:t>Выдача разрешений на ввод объектов в эксплуатацию при осуществлении строительства, реконструкции</w:t>
      </w:r>
      <w:r w:rsidRPr="00676951">
        <w:rPr>
          <w:sz w:val="28"/>
        </w:rPr>
        <w:t>»</w:t>
      </w:r>
      <w:r w:rsidRPr="00676951">
        <w:rPr>
          <w:sz w:val="28"/>
          <w:szCs w:val="28"/>
        </w:rPr>
        <w:t xml:space="preserve"> разработан в целях повышения уровня доступности муниципальной услуги, устранения избыточных административных процедур, определяет сроки и последовательность действий при предоставлении муниципальной услуги.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2.</w:t>
      </w:r>
      <w:r w:rsidRPr="00676951">
        <w:rPr>
          <w:rFonts w:ascii="Consolas" w:hAnsi="Consolas"/>
          <w:sz w:val="28"/>
          <w:szCs w:val="28"/>
        </w:rPr>
        <w:tab/>
      </w:r>
      <w:r w:rsidRPr="00676951">
        <w:rPr>
          <w:sz w:val="28"/>
          <w:szCs w:val="28"/>
        </w:rPr>
        <w:t>Муниципальную услугу</w:t>
      </w:r>
      <w:r w:rsidRPr="00676951">
        <w:rPr>
          <w:rFonts w:ascii="Palatino Linotype" w:hAnsi="Palatino Linotype" w:cs="Palatino Linotype"/>
          <w:sz w:val="28"/>
          <w:szCs w:val="28"/>
        </w:rPr>
        <w:t xml:space="preserve"> </w:t>
      </w:r>
      <w:r w:rsidRPr="00676951">
        <w:rPr>
          <w:sz w:val="28"/>
          <w:szCs w:val="28"/>
        </w:rPr>
        <w:t xml:space="preserve">предоставляет Администрация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  (далее - Администрация</w:t>
      </w:r>
      <w:proofErr w:type="gramStart"/>
      <w:r w:rsidRPr="00676951">
        <w:rPr>
          <w:sz w:val="28"/>
          <w:szCs w:val="28"/>
        </w:rPr>
        <w:t xml:space="preserve"> )</w:t>
      </w:r>
      <w:proofErr w:type="gramEnd"/>
      <w:r w:rsidRPr="00676951">
        <w:rPr>
          <w:sz w:val="28"/>
          <w:szCs w:val="28"/>
        </w:rPr>
        <w:t>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3.</w:t>
      </w:r>
      <w:r w:rsidRPr="00676951">
        <w:rPr>
          <w:sz w:val="28"/>
          <w:szCs w:val="28"/>
        </w:rPr>
        <w:tab/>
        <w:t>В предоставлении муниципальной услуги может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Chars="236" w:firstLine="661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Муниципальное автономное учреждение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района «Многофункциональный центр по предоставлению государственных и муниципальных услуг» (далее - МФЦ).</w:t>
      </w:r>
    </w:p>
    <w:p w:rsidR="002D48D7" w:rsidRDefault="002D48D7" w:rsidP="002D48D7">
      <w:pPr>
        <w:rPr>
          <w:sz w:val="20"/>
          <w:szCs w:val="22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firstLine="595"/>
        <w:jc w:val="center"/>
        <w:outlineLvl w:val="1"/>
        <w:rPr>
          <w:b/>
          <w:bCs/>
          <w:sz w:val="28"/>
          <w:szCs w:val="28"/>
        </w:rPr>
      </w:pPr>
      <w:r w:rsidRPr="00676951">
        <w:rPr>
          <w:b/>
          <w:bCs/>
          <w:sz w:val="28"/>
          <w:szCs w:val="28"/>
          <w:lang w:val="en-US"/>
        </w:rPr>
        <w:t>II</w:t>
      </w:r>
      <w:r w:rsidRPr="00676951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2D48D7" w:rsidRPr="00CC0125" w:rsidRDefault="002D48D7" w:rsidP="002D48D7">
      <w:pPr>
        <w:autoSpaceDE w:val="0"/>
        <w:autoSpaceDN w:val="0"/>
        <w:adjustRightInd w:val="0"/>
        <w:ind w:firstLine="595"/>
        <w:outlineLvl w:val="2"/>
        <w:rPr>
          <w:bCs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4.</w:t>
      </w:r>
      <w:r w:rsidRPr="00676951">
        <w:rPr>
          <w:bCs/>
          <w:sz w:val="28"/>
          <w:szCs w:val="28"/>
        </w:rPr>
        <w:tab/>
        <w:t xml:space="preserve">Получателями муниципальной услуги </w:t>
      </w:r>
      <w:r w:rsidRPr="00676951">
        <w:rPr>
          <w:rFonts w:ascii="Arial" w:hAnsi="Arial" w:cs="Arial"/>
          <w:sz w:val="28"/>
          <w:szCs w:val="28"/>
        </w:rPr>
        <w:t>«</w:t>
      </w:r>
      <w:r w:rsidRPr="00E21639">
        <w:rPr>
          <w:rFonts w:eastAsia="Calibri"/>
          <w:sz w:val="28"/>
          <w:szCs w:val="28"/>
        </w:rPr>
        <w:t>Выдача разрешений на ввод объектов в эксплуатацию при осуществлении строительства, реконструкции</w:t>
      </w:r>
      <w:r w:rsidRPr="00676951">
        <w:rPr>
          <w:sz w:val="28"/>
          <w:szCs w:val="28"/>
        </w:rPr>
        <w:t xml:space="preserve">» </w:t>
      </w:r>
      <w:r w:rsidRPr="00676951">
        <w:rPr>
          <w:bCs/>
          <w:sz w:val="28"/>
          <w:szCs w:val="28"/>
        </w:rPr>
        <w:t>являются лица: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физические лица;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юридические лица;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индивидуальные предприниматели.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Chars="202" w:firstLine="566"/>
        <w:jc w:val="both"/>
        <w:rPr>
          <w:sz w:val="28"/>
          <w:szCs w:val="28"/>
        </w:rPr>
      </w:pPr>
      <w:r w:rsidRPr="00676951">
        <w:rPr>
          <w:bCs/>
          <w:sz w:val="28"/>
          <w:szCs w:val="28"/>
        </w:rPr>
        <w:t>5.</w:t>
      </w:r>
      <w:r w:rsidRPr="00676951">
        <w:rPr>
          <w:rFonts w:ascii="Consolas" w:hAnsi="Consolas"/>
          <w:sz w:val="28"/>
          <w:szCs w:val="28"/>
        </w:rPr>
        <w:tab/>
      </w:r>
      <w:r w:rsidRPr="00676951">
        <w:rPr>
          <w:sz w:val="28"/>
          <w:szCs w:val="28"/>
        </w:rPr>
        <w:t>Предоставление муниципальной услуги</w:t>
      </w:r>
      <w:r w:rsidRPr="00676951">
        <w:rPr>
          <w:rFonts w:ascii="Palatino Linotype" w:hAnsi="Palatino Linotype" w:cs="Palatino Linotype"/>
          <w:sz w:val="28"/>
          <w:szCs w:val="28"/>
        </w:rPr>
        <w:t xml:space="preserve"> </w:t>
      </w:r>
      <w:r w:rsidRPr="00676951">
        <w:rPr>
          <w:sz w:val="28"/>
          <w:szCs w:val="28"/>
        </w:rPr>
        <w:t xml:space="preserve">осуществляются в соответствии с: </w:t>
      </w:r>
    </w:p>
    <w:p w:rsidR="002D48D7" w:rsidRPr="000034C0" w:rsidRDefault="002D48D7" w:rsidP="002D48D7">
      <w:pPr>
        <w:autoSpaceDE w:val="0"/>
        <w:autoSpaceDN w:val="0"/>
        <w:adjustRightInd w:val="0"/>
        <w:spacing w:line="276" w:lineRule="auto"/>
        <w:ind w:left="-426" w:firstLineChars="202" w:firstLine="566"/>
        <w:jc w:val="both"/>
        <w:rPr>
          <w:sz w:val="28"/>
          <w:szCs w:val="27"/>
        </w:rPr>
      </w:pPr>
      <w:r w:rsidRPr="000034C0">
        <w:rPr>
          <w:sz w:val="28"/>
          <w:szCs w:val="27"/>
        </w:rPr>
        <w:t>- Градостроительным кодексом РФ от 29.12.2004 №190-ФЗ (ч. 9 ст. 55);</w:t>
      </w:r>
    </w:p>
    <w:p w:rsidR="002D48D7" w:rsidRPr="000034C0" w:rsidRDefault="002D48D7" w:rsidP="002D48D7">
      <w:pPr>
        <w:autoSpaceDE w:val="0"/>
        <w:autoSpaceDN w:val="0"/>
        <w:adjustRightInd w:val="0"/>
        <w:spacing w:line="276" w:lineRule="auto"/>
        <w:ind w:left="-426" w:firstLineChars="202" w:firstLine="566"/>
        <w:jc w:val="both"/>
        <w:rPr>
          <w:sz w:val="28"/>
          <w:szCs w:val="27"/>
        </w:rPr>
      </w:pPr>
      <w:r w:rsidRPr="000034C0">
        <w:rPr>
          <w:sz w:val="28"/>
          <w:szCs w:val="27"/>
        </w:rPr>
        <w:t>- Федеральным законом от 29.12.2004 № 191-ФЗ «О введении в действие Градостроительного кодекса РФ»;</w:t>
      </w:r>
    </w:p>
    <w:p w:rsidR="002D48D7" w:rsidRPr="000034C0" w:rsidRDefault="002D48D7" w:rsidP="002D48D7">
      <w:pPr>
        <w:autoSpaceDE w:val="0"/>
        <w:autoSpaceDN w:val="0"/>
        <w:adjustRightInd w:val="0"/>
        <w:spacing w:line="276" w:lineRule="auto"/>
        <w:ind w:left="-426" w:firstLineChars="202" w:firstLine="566"/>
        <w:jc w:val="both"/>
        <w:rPr>
          <w:sz w:val="28"/>
          <w:szCs w:val="27"/>
        </w:rPr>
      </w:pPr>
      <w:r w:rsidRPr="000034C0">
        <w:rPr>
          <w:sz w:val="28"/>
          <w:szCs w:val="27"/>
        </w:rPr>
        <w:lastRenderedPageBreak/>
        <w:t>- Федеральным законом от 21.07.1997 № 122-ФЗ «О государственной регистрации прав на недвижимое имущество и сделок с ним»;</w:t>
      </w:r>
    </w:p>
    <w:p w:rsidR="002D48D7" w:rsidRPr="000034C0" w:rsidRDefault="002D48D7" w:rsidP="002D48D7">
      <w:pPr>
        <w:autoSpaceDE w:val="0"/>
        <w:autoSpaceDN w:val="0"/>
        <w:adjustRightInd w:val="0"/>
        <w:spacing w:line="276" w:lineRule="auto"/>
        <w:ind w:left="-426" w:firstLineChars="202" w:firstLine="566"/>
        <w:jc w:val="both"/>
        <w:rPr>
          <w:sz w:val="28"/>
          <w:szCs w:val="27"/>
        </w:rPr>
      </w:pPr>
      <w:r w:rsidRPr="000034C0">
        <w:rPr>
          <w:sz w:val="28"/>
          <w:szCs w:val="27"/>
        </w:rPr>
        <w:t>- постановлением Правительства РФ от 24.11.05 № 698 «О форме разрешения на строительство и форме разрешения на ввод объекта в эксплуатацию»;</w:t>
      </w:r>
    </w:p>
    <w:p w:rsidR="002D48D7" w:rsidRPr="000034C0" w:rsidRDefault="002D48D7" w:rsidP="002D48D7">
      <w:pPr>
        <w:autoSpaceDE w:val="0"/>
        <w:autoSpaceDN w:val="0"/>
        <w:adjustRightInd w:val="0"/>
        <w:spacing w:line="276" w:lineRule="auto"/>
        <w:ind w:left="-426" w:firstLineChars="202" w:firstLine="566"/>
        <w:jc w:val="both"/>
        <w:rPr>
          <w:sz w:val="28"/>
          <w:szCs w:val="27"/>
        </w:rPr>
      </w:pPr>
      <w:r w:rsidRPr="000034C0">
        <w:rPr>
          <w:sz w:val="28"/>
          <w:szCs w:val="27"/>
        </w:rPr>
        <w:t xml:space="preserve">- Постановлением Главы Администрации </w:t>
      </w:r>
      <w:proofErr w:type="spellStart"/>
      <w:r w:rsidRPr="000034C0">
        <w:rPr>
          <w:sz w:val="28"/>
          <w:szCs w:val="27"/>
        </w:rPr>
        <w:t>Аксайского</w:t>
      </w:r>
      <w:proofErr w:type="spellEnd"/>
      <w:r w:rsidRPr="000034C0">
        <w:rPr>
          <w:sz w:val="28"/>
          <w:szCs w:val="27"/>
        </w:rPr>
        <w:t xml:space="preserve"> городского поселения от 26.02.2010 г. № 118 «О внесении изменений в Постановление Главы Администрации </w:t>
      </w:r>
      <w:proofErr w:type="spellStart"/>
      <w:r w:rsidRPr="000034C0">
        <w:rPr>
          <w:sz w:val="28"/>
          <w:szCs w:val="27"/>
        </w:rPr>
        <w:t>Аксайского</w:t>
      </w:r>
      <w:proofErr w:type="spellEnd"/>
      <w:r w:rsidRPr="000034C0">
        <w:rPr>
          <w:sz w:val="28"/>
          <w:szCs w:val="27"/>
        </w:rPr>
        <w:t xml:space="preserve"> городского поселения от 26.01.2009 г. № 32 «Об утверждении порядка подготовки и выдачи разрешения на строительство и разрешения на ввод объекта в эксплуатацию на территории </w:t>
      </w:r>
      <w:proofErr w:type="spellStart"/>
      <w:r w:rsidRPr="000034C0">
        <w:rPr>
          <w:sz w:val="28"/>
          <w:szCs w:val="27"/>
        </w:rPr>
        <w:t>Аксайского</w:t>
      </w:r>
      <w:proofErr w:type="spellEnd"/>
      <w:r w:rsidRPr="000034C0">
        <w:rPr>
          <w:sz w:val="28"/>
          <w:szCs w:val="27"/>
        </w:rPr>
        <w:t xml:space="preserve"> городского поселения </w:t>
      </w:r>
      <w:proofErr w:type="spellStart"/>
      <w:r w:rsidRPr="000034C0">
        <w:rPr>
          <w:sz w:val="28"/>
          <w:szCs w:val="27"/>
        </w:rPr>
        <w:t>Аксайского</w:t>
      </w:r>
      <w:proofErr w:type="spellEnd"/>
      <w:r w:rsidRPr="000034C0">
        <w:rPr>
          <w:sz w:val="28"/>
          <w:szCs w:val="27"/>
        </w:rPr>
        <w:t xml:space="preserve"> района Ростовской области».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Chars="202" w:firstLine="485"/>
        <w:jc w:val="both"/>
        <w:rPr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2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6. Порядок информирования о муниципальной услуге.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Информация о муниципальной услуге предоставляется непосредственно в помещении Администрации и в муниципальном автономном учреждении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района «Многофункциональный центр по предоставлению государственных и муниципальных услуг» (далее -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Сведения о месте нахождения Администрации: г. Аксай, ул. Гулаева,108, тел. 8 (863 50) 5-37-57.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С графиком (режимом) работы можно ознакомиться на официальном сайте Администрации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  (</w:t>
      </w:r>
      <w:hyperlink r:id="rId5" w:history="1">
        <w:r w:rsidRPr="00676951">
          <w:rPr>
            <w:rStyle w:val="ab"/>
            <w:sz w:val="28"/>
            <w:szCs w:val="28"/>
            <w:lang w:val="en-US"/>
          </w:rPr>
          <w:t>www</w:t>
        </w:r>
        <w:r w:rsidRPr="00676951">
          <w:rPr>
            <w:rStyle w:val="ab"/>
            <w:sz w:val="28"/>
            <w:szCs w:val="28"/>
          </w:rPr>
          <w:t>.</w:t>
        </w:r>
        <w:proofErr w:type="spellStart"/>
        <w:r w:rsidRPr="00676951">
          <w:rPr>
            <w:rStyle w:val="ab"/>
            <w:sz w:val="28"/>
            <w:szCs w:val="28"/>
            <w:lang w:val="en-US"/>
          </w:rPr>
          <w:t>aksaysityaksayland</w:t>
        </w:r>
        <w:proofErr w:type="spellEnd"/>
        <w:r w:rsidRPr="00676951">
          <w:rPr>
            <w:rStyle w:val="ab"/>
            <w:sz w:val="28"/>
            <w:szCs w:val="28"/>
          </w:rPr>
          <w:t>.</w:t>
        </w:r>
        <w:proofErr w:type="spellStart"/>
        <w:r w:rsidRPr="00676951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676951">
        <w:rPr>
          <w:sz w:val="28"/>
        </w:rPr>
        <w:t>)</w:t>
      </w:r>
      <w:r w:rsidRPr="00676951">
        <w:rPr>
          <w:sz w:val="28"/>
          <w:szCs w:val="28"/>
        </w:rPr>
        <w:t>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Сведения о месте нахождения МФЦ: г. Аксай, ул. Чапаева/пер. Короткий, 163/1, тел. 8 (863 50) 4-49-95.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Информирование заявителей осуществляется должностными лицами Администрации, сотрудниками МФЦ.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lastRenderedPageBreak/>
        <w:t>При ответах на телефонные звонки и устные обращения должностное лицо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На информационных стендах содержится следующая информация: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-график (режим) работы, номера телефонов, адрес Интернет-сайта и электронной почты;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-перечень документов, необходимых для получения муниципальной услуги;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-образцы заполнения заявлений заявителем.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На Интернет-сайте содержится следующая информация: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процедура предоставления муниципальной услуги;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перечень документов, необходимых для получения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center"/>
        <w:outlineLvl w:val="1"/>
        <w:rPr>
          <w:sz w:val="28"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sz w:val="28"/>
          <w:szCs w:val="28"/>
        </w:rPr>
      </w:pPr>
      <w:r w:rsidRPr="00676951">
        <w:rPr>
          <w:sz w:val="28"/>
          <w:szCs w:val="28"/>
        </w:rPr>
        <w:t>7.</w:t>
      </w:r>
      <w:r w:rsidRPr="00676951">
        <w:rPr>
          <w:sz w:val="28"/>
          <w:szCs w:val="28"/>
        </w:rPr>
        <w:tab/>
        <w:t>Основания и перечень документов, необходимых для исполнения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Основанием для рассмотрения вопроса о предоставлении муниципальной услуги </w:t>
      </w:r>
      <w:r w:rsidRPr="00676951">
        <w:rPr>
          <w:szCs w:val="28"/>
        </w:rPr>
        <w:t>«</w:t>
      </w:r>
      <w:r w:rsidRPr="00E21639">
        <w:rPr>
          <w:rFonts w:eastAsia="Calibri"/>
          <w:sz w:val="28"/>
          <w:szCs w:val="28"/>
        </w:rPr>
        <w:t>Выдача разрешений на ввод объектов в эксплуатацию при осуществлении строительства, реконструкции</w:t>
      </w:r>
      <w:r w:rsidRPr="00676951">
        <w:rPr>
          <w:sz w:val="28"/>
          <w:szCs w:val="28"/>
        </w:rPr>
        <w:t>»</w:t>
      </w:r>
      <w:r w:rsidRPr="00676951">
        <w:rPr>
          <w:szCs w:val="28"/>
        </w:rPr>
        <w:t xml:space="preserve"> </w:t>
      </w:r>
      <w:r w:rsidRPr="00676951">
        <w:rPr>
          <w:sz w:val="28"/>
          <w:szCs w:val="28"/>
        </w:rPr>
        <w:t>является письменное заявление заинтересованного лица в Администрацию или в МФЦ, оформленное согласно приложению № 2 к настояще</w:t>
      </w:r>
      <w:r>
        <w:rPr>
          <w:sz w:val="28"/>
          <w:szCs w:val="28"/>
        </w:rPr>
        <w:t>му Административному регламенту.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К заявлению прилагаются документы, указанные в приложении № 1 к настоящему Административному регламенту.</w:t>
      </w:r>
    </w:p>
    <w:p w:rsidR="002D48D7" w:rsidRPr="00676951" w:rsidRDefault="002D48D7" w:rsidP="002D48D7">
      <w:pPr>
        <w:spacing w:line="276" w:lineRule="auto"/>
        <w:ind w:left="-426" w:firstLine="426"/>
        <w:rPr>
          <w:sz w:val="22"/>
          <w:szCs w:val="22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8.</w:t>
      </w:r>
      <w:r w:rsidRPr="00676951">
        <w:rPr>
          <w:sz w:val="28"/>
          <w:szCs w:val="28"/>
        </w:rPr>
        <w:tab/>
        <w:t xml:space="preserve">Услуга предоставляется бесплатно.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9.</w:t>
      </w:r>
      <w:r w:rsidRPr="00676951">
        <w:rPr>
          <w:sz w:val="28"/>
          <w:szCs w:val="28"/>
        </w:rPr>
        <w:tab/>
        <w:t>Перечень оснований для отказа в исполнении муниципальной услуги.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Решение об отказе в </w:t>
      </w:r>
      <w:r>
        <w:rPr>
          <w:rFonts w:eastAsia="Calibri"/>
          <w:sz w:val="28"/>
          <w:szCs w:val="28"/>
        </w:rPr>
        <w:t>в</w:t>
      </w:r>
      <w:r w:rsidRPr="00E21639">
        <w:rPr>
          <w:rFonts w:eastAsia="Calibri"/>
          <w:sz w:val="28"/>
          <w:szCs w:val="28"/>
        </w:rPr>
        <w:t>ыдач</w:t>
      </w:r>
      <w:r>
        <w:rPr>
          <w:rFonts w:eastAsia="Calibri"/>
          <w:sz w:val="28"/>
          <w:szCs w:val="28"/>
        </w:rPr>
        <w:t>е</w:t>
      </w:r>
      <w:r w:rsidRPr="00E21639">
        <w:rPr>
          <w:rFonts w:eastAsia="Calibri"/>
          <w:sz w:val="28"/>
          <w:szCs w:val="28"/>
        </w:rPr>
        <w:t xml:space="preserve"> разрешени</w:t>
      </w:r>
      <w:r>
        <w:rPr>
          <w:rFonts w:eastAsia="Calibri"/>
          <w:sz w:val="28"/>
          <w:szCs w:val="28"/>
        </w:rPr>
        <w:t>я</w:t>
      </w:r>
      <w:r w:rsidRPr="00E21639">
        <w:rPr>
          <w:rFonts w:eastAsia="Calibri"/>
          <w:sz w:val="28"/>
          <w:szCs w:val="28"/>
        </w:rPr>
        <w:t xml:space="preserve"> на ввод объект</w:t>
      </w:r>
      <w:r>
        <w:rPr>
          <w:rFonts w:eastAsia="Calibri"/>
          <w:sz w:val="28"/>
          <w:szCs w:val="28"/>
        </w:rPr>
        <w:t>а</w:t>
      </w:r>
      <w:r w:rsidRPr="00E21639">
        <w:rPr>
          <w:rFonts w:eastAsia="Calibri"/>
          <w:sz w:val="28"/>
          <w:szCs w:val="28"/>
        </w:rPr>
        <w:t xml:space="preserve"> в эксплуатацию </w:t>
      </w:r>
      <w:r>
        <w:rPr>
          <w:rFonts w:eastAsia="Calibri"/>
          <w:sz w:val="28"/>
          <w:szCs w:val="28"/>
        </w:rPr>
        <w:t>при осуществлении строительства (</w:t>
      </w:r>
      <w:r w:rsidRPr="00E21639">
        <w:rPr>
          <w:rFonts w:eastAsia="Calibri"/>
          <w:sz w:val="28"/>
          <w:szCs w:val="28"/>
        </w:rPr>
        <w:t>реконструкции</w:t>
      </w:r>
      <w:r>
        <w:rPr>
          <w:rFonts w:eastAsia="Calibri"/>
          <w:sz w:val="28"/>
          <w:szCs w:val="28"/>
        </w:rPr>
        <w:t>)</w:t>
      </w:r>
      <w:r w:rsidRPr="00676951">
        <w:rPr>
          <w:sz w:val="28"/>
          <w:szCs w:val="28"/>
        </w:rPr>
        <w:t xml:space="preserve"> принимается в следующих случаях: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6951">
        <w:rPr>
          <w:sz w:val="28"/>
          <w:szCs w:val="28"/>
        </w:rPr>
        <w:t>отсутствия хотя бы одного из документов, указанных в приложении № 1 к Административному регламенту, в случае, если получение данного документа невозможно без участия заявителя;</w:t>
      </w:r>
    </w:p>
    <w:p w:rsidR="002D48D7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lastRenderedPageBreak/>
        <w:t>- заявление и приложения к нему не соответствуют приложениям № 1, 2 настоящего Административного регламента;</w:t>
      </w:r>
    </w:p>
    <w:p w:rsidR="002D48D7" w:rsidRDefault="002D48D7" w:rsidP="002D48D7">
      <w:pPr>
        <w:pStyle w:val="a5"/>
        <w:spacing w:line="100" w:lineRule="atLeast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несоответствии объекта капитального строительства требованиям градостроительного плана земельного участка;</w:t>
      </w:r>
    </w:p>
    <w:p w:rsidR="002D48D7" w:rsidRDefault="002D48D7" w:rsidP="002D48D7">
      <w:pPr>
        <w:pStyle w:val="a5"/>
        <w:spacing w:line="100" w:lineRule="atLeast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несоответствии объекта капитального строительства требованиям, установленным в разрешении на строительство;</w:t>
      </w:r>
    </w:p>
    <w:p w:rsidR="002D48D7" w:rsidRDefault="002D48D7" w:rsidP="002D48D7">
      <w:pPr>
        <w:pStyle w:val="a5"/>
        <w:spacing w:line="100" w:lineRule="atLeast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несоответствии параметров построенного, реконструированного, отремонтированного объекта капитального строительства проектной документации;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приложения к заявлению не полны и (или) не достоверны.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sz w:val="28"/>
          <w:szCs w:val="28"/>
        </w:rPr>
      </w:pPr>
      <w:r w:rsidRPr="00676951">
        <w:rPr>
          <w:sz w:val="28"/>
          <w:szCs w:val="28"/>
        </w:rPr>
        <w:t>10.</w:t>
      </w:r>
      <w:r w:rsidRPr="00676951">
        <w:rPr>
          <w:sz w:val="28"/>
          <w:szCs w:val="28"/>
        </w:rPr>
        <w:tab/>
        <w:t>Условия и сроки предоставления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Заявитель, обратившийся с целью получения муниципальной услуги, принимается должностным лицом Администрации или сотрудником МФЦ в день обращения. 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Сроки исполнения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 xml:space="preserve">разрешения на ввод объекта в эксплуатацию </w:t>
      </w:r>
      <w:r w:rsidRPr="00676951">
        <w:rPr>
          <w:sz w:val="28"/>
          <w:szCs w:val="28"/>
        </w:rPr>
        <w:t xml:space="preserve"> производится в течение </w:t>
      </w:r>
      <w:r>
        <w:rPr>
          <w:sz w:val="28"/>
          <w:szCs w:val="28"/>
        </w:rPr>
        <w:t>1</w:t>
      </w:r>
      <w:r w:rsidRPr="00676951">
        <w:rPr>
          <w:sz w:val="28"/>
          <w:szCs w:val="28"/>
        </w:rPr>
        <w:t>0 календарных дней с момента подачи заявления.</w:t>
      </w:r>
    </w:p>
    <w:p w:rsidR="002D48D7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Заявление с пакетом документов регистрируется в день подачи.</w:t>
      </w:r>
    </w:p>
    <w:p w:rsidR="002D48D7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11.</w:t>
      </w:r>
      <w:r w:rsidRPr="00676951">
        <w:rPr>
          <w:sz w:val="28"/>
          <w:szCs w:val="28"/>
        </w:rPr>
        <w:tab/>
        <w:t>Результат предоставления муниципальной услуги.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Конечным результатом исполнения муниципальной услуги является:</w:t>
      </w:r>
    </w:p>
    <w:p w:rsidR="002D48D7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разрешения на ввод объекта в эксплуатацию.</w:t>
      </w: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Результат предоставления муниципальной услуги направляется заявителю способом, указанным в заявление на оказание муниципальной услуги.</w:t>
      </w:r>
    </w:p>
    <w:p w:rsidR="002D48D7" w:rsidRPr="00676951" w:rsidRDefault="002D48D7" w:rsidP="002D48D7">
      <w:pPr>
        <w:spacing w:line="276" w:lineRule="auto"/>
        <w:ind w:left="-426" w:firstLine="426"/>
        <w:rPr>
          <w:sz w:val="22"/>
          <w:szCs w:val="22"/>
        </w:rPr>
      </w:pPr>
    </w:p>
    <w:p w:rsidR="002D48D7" w:rsidRPr="00676951" w:rsidRDefault="002D48D7" w:rsidP="002D48D7">
      <w:pPr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12.</w:t>
      </w:r>
      <w:r w:rsidRPr="00676951">
        <w:rPr>
          <w:sz w:val="28"/>
          <w:szCs w:val="28"/>
        </w:rPr>
        <w:tab/>
        <w:t>Время приема заявителей.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  <w:u w:val="single"/>
        </w:rPr>
      </w:pPr>
      <w:r w:rsidRPr="00676951">
        <w:rPr>
          <w:sz w:val="28"/>
          <w:szCs w:val="28"/>
          <w:u w:val="single"/>
        </w:rPr>
        <w:t>Часы приема заявителей работниками отдела архитектуры и градостроительства: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Вторник: 8.00-12.00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Четверг:8.00-12.00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 ожидания в очереди при подаче заявления и документов не должен превышать 45 минут.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  <w:u w:val="single"/>
        </w:rPr>
      </w:pPr>
      <w:r w:rsidRPr="00676951">
        <w:rPr>
          <w:sz w:val="28"/>
          <w:szCs w:val="28"/>
          <w:u w:val="single"/>
        </w:rPr>
        <w:t xml:space="preserve">Часы приема заявителей работниками МФЦ: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понедельник, вторник, среда, четверг – с 8.00-17.00;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пятница – с 8.00-12.00;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суббота, воскресенье – выходные дни.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 ожидания в очереди при подаче заявления и документов не должен превышать 45 минут.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sz w:val="28"/>
          <w:szCs w:val="28"/>
        </w:rPr>
        <w:t>13.</w:t>
      </w:r>
      <w:r w:rsidRPr="00676951">
        <w:rPr>
          <w:sz w:val="28"/>
          <w:szCs w:val="28"/>
        </w:rPr>
        <w:tab/>
      </w:r>
      <w:r w:rsidRPr="00676951">
        <w:rPr>
          <w:bCs/>
          <w:sz w:val="28"/>
          <w:szCs w:val="28"/>
        </w:rPr>
        <w:t xml:space="preserve">Требования к организации и ведению приема получателей муниципальной услуги.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Прием заявителей ведется без предварительной записи в порядке очереди в помещениях Администрации, МФЦ снабженных соответствующими указателями. Указатели должны быть четкими, заметными и понятными для получателей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sz w:val="28"/>
          <w:szCs w:val="28"/>
        </w:rPr>
        <w:t>14.</w:t>
      </w:r>
      <w:r w:rsidRPr="00676951">
        <w:rPr>
          <w:sz w:val="28"/>
          <w:szCs w:val="28"/>
        </w:rPr>
        <w:tab/>
      </w:r>
      <w:r w:rsidRPr="00676951">
        <w:rPr>
          <w:bCs/>
          <w:sz w:val="28"/>
          <w:szCs w:val="28"/>
        </w:rPr>
        <w:t xml:space="preserve">Требования к оборудованию мест предоставления муниципальной услуги.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Помещения для предоставления муниципальной услуги размещаются на нижних этажах зданий, или в отдельно стоящих зданиях. На прилегающей территории оборудуются места для парковки автотранспортных средств.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</w:p>
    <w:p w:rsidR="002D48D7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15.</w:t>
      </w:r>
      <w:r w:rsidRPr="00676951">
        <w:rPr>
          <w:bCs/>
          <w:sz w:val="28"/>
          <w:szCs w:val="28"/>
        </w:rPr>
        <w:tab/>
        <w:t>Показатели доступности и качества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удовлетворенность заявителей качеством услуги;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доступность услуги;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доступность информации;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соблюдение сроков предоставления муниципальной услуги;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- отсутствие обоснованных жалоб со стороны заявителей по результатам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lastRenderedPageBreak/>
        <w:t>в) удобство и доступность получения информации заявителями о порядке предоставления муниципальной услуги.</w:t>
      </w:r>
    </w:p>
    <w:p w:rsidR="002D48D7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16.</w:t>
      </w:r>
      <w:r w:rsidRPr="00676951">
        <w:rPr>
          <w:bCs/>
          <w:sz w:val="28"/>
          <w:szCs w:val="28"/>
        </w:rPr>
        <w:tab/>
        <w:t>Иные требования к оказанию муниципальной услуги.</w:t>
      </w:r>
    </w:p>
    <w:p w:rsidR="002D48D7" w:rsidRPr="00676951" w:rsidRDefault="002D48D7" w:rsidP="002D48D7">
      <w:pPr>
        <w:tabs>
          <w:tab w:val="left" w:pos="1084"/>
        </w:tabs>
        <w:autoSpaceDE w:val="0"/>
        <w:autoSpaceDN w:val="0"/>
        <w:adjustRightInd w:val="0"/>
        <w:spacing w:line="276" w:lineRule="auto"/>
        <w:ind w:left="-426" w:firstLine="426"/>
        <w:jc w:val="both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Услуга может быть оказана в электронной форме с использованием единого портала государственных и муниципальных услуг, в рамках взаимодействия между государственными органами и органами местного самоуправления на условиях и в порядке, которые определяются законодательством.</w:t>
      </w:r>
    </w:p>
    <w:p w:rsidR="002D48D7" w:rsidRDefault="002D48D7" w:rsidP="002D48D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firstLine="595"/>
        <w:jc w:val="center"/>
        <w:rPr>
          <w:b/>
          <w:bCs/>
          <w:sz w:val="28"/>
          <w:szCs w:val="28"/>
        </w:rPr>
      </w:pPr>
    </w:p>
    <w:p w:rsidR="002D48D7" w:rsidRPr="00676951" w:rsidRDefault="002D48D7" w:rsidP="002D48D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142" w:firstLine="0"/>
        <w:contextualSpacing/>
        <w:jc w:val="center"/>
        <w:outlineLvl w:val="1"/>
        <w:rPr>
          <w:b/>
          <w:sz w:val="28"/>
          <w:szCs w:val="28"/>
        </w:rPr>
      </w:pPr>
      <w:r w:rsidRPr="00676951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D48D7" w:rsidRPr="00CC0125" w:rsidRDefault="002D48D7" w:rsidP="002D48D7">
      <w:pPr>
        <w:snapToGrid w:val="0"/>
        <w:ind w:firstLine="595"/>
        <w:jc w:val="center"/>
        <w:rPr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17.</w:t>
      </w:r>
      <w:r w:rsidRPr="00676951">
        <w:rPr>
          <w:sz w:val="28"/>
          <w:szCs w:val="28"/>
        </w:rPr>
        <w:tab/>
        <w:t>Исполнение муниципальной услуги включает в себя следующие административные процедуры: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прием и регистрация поступившего заявления с комплектом прилагаемых к нему документов;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рассмотрение поступившего заявления и передача на исполнение в подразделение;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принятие решения по исполнению муниципальной услуги;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исполнение муниципальной услуги;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контроль за исполнением муниципальной функции.</w:t>
      </w:r>
    </w:p>
    <w:p w:rsidR="002D48D7" w:rsidRPr="00676951" w:rsidRDefault="002D48D7" w:rsidP="002D48D7">
      <w:pPr>
        <w:pStyle w:val="a5"/>
        <w:spacing w:after="0" w:line="100" w:lineRule="atLeast"/>
        <w:ind w:left="-425" w:firstLine="425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Прием и регистрация заявлений и документов заявителя, имеющего намерение получить </w:t>
      </w:r>
      <w:r>
        <w:rPr>
          <w:sz w:val="28"/>
          <w:szCs w:val="28"/>
        </w:rPr>
        <w:t>разрешение на ввод объекта в эксплуатацию.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5" w:firstLine="425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Заинтересованное лицо (далее - заявитель) обращается в Администрацию или в МФЦ с заявлением, оформленным согласно приложению № 2 и комплектом документов, указанных в приложении № 1 настоящего Административного регламента, по почте или представляет их лично.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 предоставлении заявителем документов проверяется наличие всех необходимых документов, указанных в приложении № 1 настоящего Административного регламента.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 поступлении документов в Администрацию специалист общего отдела в день получения регистрирует их в электронной базе данных, присваивает регистрационный номер и дату, которые проставляет на заявлении (при получении документов от заявителя) или на сопроводительном письме МФЦ.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Рассмотрение поступившего заявления и передача его на исполнение.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В день поступления документов специалист общего отдела все поступившие документы передает Главе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или уполномоченному им лицу.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lastRenderedPageBreak/>
        <w:t xml:space="preserve">После рассмотрения Главой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или уполномоченным им лицом документы в течение одного рабочего дня передаются начальнику отдела архитектуры и градостроительства (далее - отдел).</w:t>
      </w:r>
    </w:p>
    <w:p w:rsidR="002D48D7" w:rsidRPr="00676951" w:rsidRDefault="002D48D7" w:rsidP="002D48D7">
      <w:pPr>
        <w:tabs>
          <w:tab w:val="left" w:pos="709"/>
        </w:tabs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 В случае получения документов по почте начальник отдела, рассматривая документы заявителя, устанавливает: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 - соответствие документов приложению № 1 настоящего Административного регламента; 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Срок рассмотрения документов начальником отдела  - один рабочий день.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Начальник отдела в зависимости от принятого решения передает на исполнение документы специалисту отдела архитектуры и градостроительства для: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подготовки </w:t>
      </w:r>
      <w:r>
        <w:rPr>
          <w:sz w:val="28"/>
          <w:szCs w:val="28"/>
        </w:rPr>
        <w:t>разрешения на ввод объектов в эксплуатацию</w:t>
      </w:r>
      <w:r w:rsidRPr="00676951">
        <w:rPr>
          <w:sz w:val="28"/>
          <w:szCs w:val="28"/>
        </w:rPr>
        <w:t>;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- </w:t>
      </w:r>
      <w:r>
        <w:rPr>
          <w:sz w:val="28"/>
          <w:szCs w:val="28"/>
        </w:rPr>
        <w:t>выдачи разрешения на ввод объектов в эксплуатацию при осуществлении строительства (реконструкции)</w:t>
      </w:r>
      <w:r w:rsidRPr="00676951">
        <w:rPr>
          <w:sz w:val="28"/>
          <w:szCs w:val="28"/>
        </w:rPr>
        <w:t>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Принятие решения по исполнению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По результатам рассмотрения заявления Администрация в пределах своих полномочий </w:t>
      </w:r>
      <w:r>
        <w:rPr>
          <w:sz w:val="28"/>
          <w:szCs w:val="28"/>
        </w:rPr>
        <w:t xml:space="preserve">выдает разрешение на ввод объекта в эксплуатацию </w:t>
      </w:r>
      <w:r w:rsidRPr="00676951">
        <w:rPr>
          <w:sz w:val="28"/>
          <w:szCs w:val="28"/>
        </w:rPr>
        <w:t xml:space="preserve"> или отказывает в предоставлении муниципальной услуги.</w:t>
      </w:r>
    </w:p>
    <w:p w:rsidR="002D48D7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В случае отказа в предоставлении муниципальной услуги «</w:t>
      </w:r>
      <w:r>
        <w:rPr>
          <w:sz w:val="28"/>
        </w:rPr>
        <w:t>Выдача разрешений на ввод объектов в эксплуатацию при осуществлении строительства, реконструкции</w:t>
      </w:r>
      <w:r w:rsidRPr="00676951">
        <w:rPr>
          <w:sz w:val="28"/>
        </w:rPr>
        <w:t>»</w:t>
      </w:r>
      <w:r w:rsidRPr="00676951">
        <w:rPr>
          <w:sz w:val="28"/>
          <w:szCs w:val="28"/>
        </w:rPr>
        <w:t xml:space="preserve"> направляется письменное сообщение за подписью Главы </w:t>
      </w:r>
      <w:proofErr w:type="spellStart"/>
      <w:r w:rsidRPr="00676951">
        <w:rPr>
          <w:sz w:val="28"/>
          <w:szCs w:val="28"/>
        </w:rPr>
        <w:t>Аксайского</w:t>
      </w:r>
      <w:proofErr w:type="spellEnd"/>
      <w:r w:rsidRPr="00676951">
        <w:rPr>
          <w:sz w:val="28"/>
          <w:szCs w:val="28"/>
        </w:rPr>
        <w:t xml:space="preserve"> городского поселения или уполномоченного им лица об отказе с указанием его причины.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Исполнение муниципальной услуги.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 xml:space="preserve">Результатом исполнения муниципальной услуги является выдача </w:t>
      </w:r>
      <w:r>
        <w:rPr>
          <w:sz w:val="28"/>
        </w:rPr>
        <w:t>разрешения на ввод объектов в эксплуатацию при осуществлении строительства, реконструкции</w:t>
      </w:r>
      <w:r w:rsidRPr="00676951">
        <w:rPr>
          <w:sz w:val="28"/>
          <w:szCs w:val="28"/>
        </w:rPr>
        <w:t>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rPr>
          <w:sz w:val="28"/>
          <w:szCs w:val="28"/>
        </w:rPr>
      </w:pPr>
      <w:r w:rsidRPr="00676951">
        <w:rPr>
          <w:sz w:val="28"/>
          <w:szCs w:val="28"/>
        </w:rPr>
        <w:t>18.</w:t>
      </w:r>
      <w:r w:rsidRPr="00676951">
        <w:rPr>
          <w:sz w:val="28"/>
          <w:szCs w:val="28"/>
        </w:rPr>
        <w:tab/>
        <w:t>Блок-схема предоставления муниципальной услуги «</w:t>
      </w:r>
      <w:r>
        <w:rPr>
          <w:sz w:val="28"/>
        </w:rPr>
        <w:t>Выдача разрешений на ввод объектов в эксплуатацию при осуществлении строительства, реконструкции</w:t>
      </w:r>
      <w:r w:rsidRPr="00676951">
        <w:rPr>
          <w:sz w:val="28"/>
          <w:szCs w:val="28"/>
        </w:rPr>
        <w:t>» указана в приложении № 3 к настоящему Административному регламенту.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sz w:val="28"/>
          <w:szCs w:val="28"/>
        </w:rPr>
      </w:pPr>
      <w:r w:rsidRPr="00676951">
        <w:rPr>
          <w:sz w:val="28"/>
          <w:szCs w:val="28"/>
        </w:rPr>
        <w:t>19.</w:t>
      </w:r>
      <w:r w:rsidRPr="00676951">
        <w:rPr>
          <w:sz w:val="28"/>
          <w:szCs w:val="28"/>
        </w:rPr>
        <w:tab/>
        <w:t>Положения настоящего раздела Административного регламента распространяются в том числе на услуги, предоставляемые МФЦ, а также на услуги, предоставляемые в электронном виде.</w:t>
      </w:r>
    </w:p>
    <w:p w:rsidR="002D48D7" w:rsidRPr="00CC0125" w:rsidRDefault="002D48D7" w:rsidP="002D48D7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2D48D7" w:rsidRPr="00676951" w:rsidRDefault="002D48D7" w:rsidP="002D48D7">
      <w:pPr>
        <w:suppressAutoHyphens w:val="0"/>
        <w:autoSpaceDE w:val="0"/>
        <w:autoSpaceDN w:val="0"/>
        <w:adjustRightInd w:val="0"/>
        <w:spacing w:line="276" w:lineRule="auto"/>
        <w:ind w:left="1418"/>
        <w:jc w:val="center"/>
        <w:outlineLvl w:val="1"/>
        <w:rPr>
          <w:b/>
          <w:bCs/>
          <w:sz w:val="28"/>
          <w:szCs w:val="28"/>
        </w:rPr>
      </w:pPr>
      <w:r w:rsidRPr="00676951">
        <w:rPr>
          <w:b/>
          <w:bCs/>
          <w:sz w:val="28"/>
          <w:szCs w:val="28"/>
          <w:lang w:val="en-US"/>
        </w:rPr>
        <w:t>IV</w:t>
      </w:r>
      <w:r w:rsidRPr="00676951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2D48D7" w:rsidRPr="00CC0125" w:rsidRDefault="002D48D7" w:rsidP="002D48D7">
      <w:pPr>
        <w:autoSpaceDE w:val="0"/>
        <w:autoSpaceDN w:val="0"/>
        <w:adjustRightInd w:val="0"/>
        <w:ind w:left="851"/>
        <w:jc w:val="center"/>
        <w:outlineLvl w:val="1"/>
        <w:rPr>
          <w:bCs/>
          <w:szCs w:val="28"/>
        </w:rPr>
      </w:pP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20.</w:t>
      </w:r>
      <w:r w:rsidRPr="00676951">
        <w:rPr>
          <w:bCs/>
          <w:sz w:val="28"/>
          <w:szCs w:val="28"/>
        </w:rPr>
        <w:tab/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непосредственными руководителями органов, оказывающих муниципальную услугу (далее - Руководители).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21.</w:t>
      </w:r>
      <w:r w:rsidRPr="00676951">
        <w:rPr>
          <w:bCs/>
          <w:sz w:val="28"/>
          <w:szCs w:val="28"/>
        </w:rPr>
        <w:tab/>
        <w:t>Руководители планируют работу по организации и проведению мероприятий,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22.</w:t>
      </w:r>
      <w:r w:rsidRPr="00676951">
        <w:rPr>
          <w:bCs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23.</w:t>
      </w:r>
      <w:r w:rsidRPr="00676951">
        <w:rPr>
          <w:bCs/>
          <w:sz w:val="28"/>
          <w:szCs w:val="28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2D48D7" w:rsidRPr="00676951" w:rsidRDefault="002D48D7" w:rsidP="002D48D7">
      <w:pPr>
        <w:autoSpaceDE w:val="0"/>
        <w:autoSpaceDN w:val="0"/>
        <w:adjustRightInd w:val="0"/>
        <w:spacing w:line="276" w:lineRule="auto"/>
        <w:ind w:left="-426" w:firstLine="426"/>
        <w:jc w:val="both"/>
        <w:outlineLvl w:val="1"/>
        <w:rPr>
          <w:bCs/>
          <w:sz w:val="28"/>
          <w:szCs w:val="28"/>
        </w:rPr>
      </w:pPr>
      <w:r w:rsidRPr="00676951">
        <w:rPr>
          <w:bCs/>
          <w:sz w:val="28"/>
          <w:szCs w:val="28"/>
        </w:rPr>
        <w:t>24.</w:t>
      </w:r>
      <w:r w:rsidRPr="00676951">
        <w:rPr>
          <w:bCs/>
          <w:sz w:val="28"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2D48D7" w:rsidRDefault="002D48D7" w:rsidP="002D48D7">
      <w:pPr>
        <w:rPr>
          <w:sz w:val="20"/>
          <w:szCs w:val="22"/>
        </w:rPr>
      </w:pPr>
    </w:p>
    <w:p w:rsidR="002D48D7" w:rsidRPr="00676951" w:rsidRDefault="002D48D7" w:rsidP="002D48D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695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6951">
        <w:rPr>
          <w:b/>
          <w:sz w:val="28"/>
          <w:szCs w:val="28"/>
        </w:rPr>
        <w:t xml:space="preserve">. </w:t>
      </w:r>
      <w:r w:rsidRPr="00676951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2D48D7" w:rsidRPr="00676951" w:rsidRDefault="002D48D7" w:rsidP="002D48D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951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2D48D7" w:rsidRPr="00676951" w:rsidRDefault="002D48D7" w:rsidP="002D48D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951">
        <w:rPr>
          <w:rFonts w:ascii="Times New Roman" w:hAnsi="Times New Roman" w:cs="Times New Roman"/>
          <w:b/>
          <w:sz w:val="28"/>
          <w:szCs w:val="28"/>
        </w:rPr>
        <w:t>муниципальную услугу, а также должностных лиц,</w:t>
      </w:r>
    </w:p>
    <w:p w:rsidR="002D48D7" w:rsidRPr="00676951" w:rsidRDefault="002D48D7" w:rsidP="002D48D7">
      <w:pPr>
        <w:spacing w:line="276" w:lineRule="auto"/>
        <w:jc w:val="center"/>
        <w:rPr>
          <w:b/>
          <w:sz w:val="28"/>
          <w:szCs w:val="28"/>
        </w:rPr>
      </w:pPr>
      <w:r w:rsidRPr="00676951">
        <w:rPr>
          <w:b/>
          <w:sz w:val="28"/>
          <w:szCs w:val="28"/>
        </w:rPr>
        <w:t>муниципальных служащих</w:t>
      </w:r>
    </w:p>
    <w:p w:rsidR="002D48D7" w:rsidRDefault="002D48D7" w:rsidP="002D48D7">
      <w:pPr>
        <w:jc w:val="center"/>
        <w:rPr>
          <w:szCs w:val="28"/>
        </w:rPr>
      </w:pP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муниципальными правовыми актами для  предоставления муниципальной услуги;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>
        <w:rPr>
          <w:rFonts w:ascii="Times New Roman" w:hAnsi="Times New Roman" w:cs="Times New Roman"/>
          <w:sz w:val="28"/>
          <w:szCs w:val="28"/>
        </w:rPr>
        <w:lastRenderedPageBreak/>
        <w:t>иными нормативными правовыми актами Российской Федерации, нормативными  правовыми актами субъектов Российской Федерации, муниципальными правовыми актами;</w:t>
      </w:r>
      <w:proofErr w:type="gramEnd"/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5.2.Жалоба подается в письменной форме на бумажном носителе или в электронной форме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на имя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или  начальника общего отдела. 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5.3.Жалоба может быть направлена по почте или с использованием информационно-телекоммуникационной сети «Интернет»,  официального сайта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>
        <w:rPr>
          <w:rFonts w:ascii="Times New Roman" w:hAnsi="Times New Roman" w:cs="Times New Roman"/>
          <w:sz w:val="28"/>
          <w:szCs w:val="28"/>
        </w:rPr>
        <w:t>0221@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 действием (бездействием) органа, предоставляющего муниципальную услугу,  должностного лица органа,  предоставляющего муниципальную услугу, либо муниципального служащего. Заявителем могут быть  представлены документы (при наличии), подтверждающие доводы заявителя, либо их копии.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Жалоба, поступившая в орган, предоставляющий муниципальную 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услугу, подлежит рассмотрению должностным лицам, наделенным полномочиями по рассмотрению жалоб, в течение пятнадцати рабочих дней со дня ее регистрации, а в случае 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 в течение пяти рабочих дней со дня ее регистрации.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По результатам рассмотрения жалобы орган, предоставляющий муниципальную услугу, принимает одно из следующих решений: 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а также в иных формах;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48D7" w:rsidRDefault="002D48D7" w:rsidP="002D48D7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В случае установления, в ходе или по результатам рассмотрения жалобы,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48D7" w:rsidRPr="00676951" w:rsidRDefault="002D48D7" w:rsidP="002D48D7">
      <w:pPr>
        <w:spacing w:line="276" w:lineRule="auto"/>
        <w:jc w:val="both"/>
        <w:rPr>
          <w:sz w:val="28"/>
          <w:szCs w:val="22"/>
        </w:rPr>
      </w:pPr>
    </w:p>
    <w:p w:rsidR="002D48D7" w:rsidRPr="00676951" w:rsidRDefault="002D48D7" w:rsidP="002D48D7">
      <w:pPr>
        <w:spacing w:line="276" w:lineRule="auto"/>
        <w:jc w:val="both"/>
        <w:rPr>
          <w:sz w:val="28"/>
          <w:szCs w:val="22"/>
        </w:rPr>
      </w:pPr>
    </w:p>
    <w:p w:rsidR="002D48D7" w:rsidRPr="00676951" w:rsidRDefault="002D48D7" w:rsidP="002D48D7">
      <w:pPr>
        <w:spacing w:line="276" w:lineRule="auto"/>
        <w:jc w:val="both"/>
        <w:rPr>
          <w:sz w:val="28"/>
          <w:szCs w:val="22"/>
        </w:rPr>
      </w:pPr>
    </w:p>
    <w:p w:rsidR="002D48D7" w:rsidRDefault="002D48D7" w:rsidP="002D48D7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Глава </w:t>
      </w:r>
      <w:proofErr w:type="spellStart"/>
      <w:r>
        <w:rPr>
          <w:b/>
          <w:sz w:val="28"/>
          <w:szCs w:val="22"/>
        </w:rPr>
        <w:t>Аксайского</w:t>
      </w:r>
      <w:proofErr w:type="spellEnd"/>
    </w:p>
    <w:p w:rsidR="002D48D7" w:rsidRPr="00676951" w:rsidRDefault="002D48D7" w:rsidP="002D48D7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>городского поселения                                                                    А. В. Головин</w:t>
      </w: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Pr="00CC0125" w:rsidRDefault="002D48D7" w:rsidP="002D48D7">
      <w:pPr>
        <w:tabs>
          <w:tab w:val="left" w:pos="6237"/>
        </w:tabs>
        <w:ind w:left="4820"/>
        <w:jc w:val="center"/>
        <w:rPr>
          <w:szCs w:val="28"/>
        </w:rPr>
      </w:pPr>
      <w:r w:rsidRPr="00CC0125">
        <w:rPr>
          <w:szCs w:val="28"/>
        </w:rPr>
        <w:t>Приложение № 1</w:t>
      </w:r>
    </w:p>
    <w:p w:rsidR="002D48D7" w:rsidRPr="00CC0125" w:rsidRDefault="002D48D7" w:rsidP="002D48D7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 xml:space="preserve">к Административному регламенту </w:t>
      </w:r>
    </w:p>
    <w:p w:rsidR="002D48D7" w:rsidRPr="00CC0125" w:rsidRDefault="002D48D7" w:rsidP="002D48D7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>по предоставлению муниципальной услуги «</w:t>
      </w:r>
      <w:r w:rsidRPr="000E7E58">
        <w:rPr>
          <w:rFonts w:eastAsia="Calibri"/>
          <w:szCs w:val="28"/>
        </w:rPr>
        <w:t>Выдача разрешений на ввод объектов в эксплуатацию при осуществлении строительства, реконструкции</w:t>
      </w:r>
      <w:r w:rsidRPr="000E7E58">
        <w:rPr>
          <w:sz w:val="22"/>
          <w:szCs w:val="28"/>
        </w:rPr>
        <w:t>»</w:t>
      </w:r>
    </w:p>
    <w:p w:rsidR="002D48D7" w:rsidRPr="00CC0125" w:rsidRDefault="002D48D7" w:rsidP="002D48D7">
      <w:pPr>
        <w:ind w:firstLine="595"/>
        <w:jc w:val="right"/>
        <w:rPr>
          <w:szCs w:val="28"/>
        </w:rPr>
      </w:pPr>
    </w:p>
    <w:p w:rsidR="002D48D7" w:rsidRPr="00CC0125" w:rsidRDefault="002D48D7" w:rsidP="002D48D7">
      <w:pPr>
        <w:ind w:firstLine="595"/>
        <w:jc w:val="right"/>
        <w:rPr>
          <w:szCs w:val="28"/>
        </w:rPr>
      </w:pPr>
    </w:p>
    <w:p w:rsidR="002D48D7" w:rsidRDefault="002D48D7" w:rsidP="002D48D7">
      <w:pPr>
        <w:ind w:firstLine="595"/>
        <w:jc w:val="center"/>
        <w:rPr>
          <w:rFonts w:eastAsia="Calibri"/>
          <w:szCs w:val="28"/>
          <w:lang w:eastAsia="en-US"/>
        </w:rPr>
      </w:pPr>
      <w:r w:rsidRPr="00CC0125">
        <w:rPr>
          <w:rFonts w:eastAsia="Calibri"/>
          <w:szCs w:val="28"/>
          <w:lang w:eastAsia="en-US"/>
        </w:rPr>
        <w:t>Перечень документов, необходимых для пред</w:t>
      </w:r>
      <w:r>
        <w:rPr>
          <w:rFonts w:eastAsia="Calibri"/>
          <w:szCs w:val="28"/>
          <w:lang w:eastAsia="en-US"/>
        </w:rPr>
        <w:t>оставления муниципальной услуги</w:t>
      </w:r>
      <w:r w:rsidRPr="00CC0125">
        <w:rPr>
          <w:rFonts w:eastAsia="Calibri"/>
          <w:szCs w:val="28"/>
          <w:lang w:eastAsia="en-US"/>
        </w:rPr>
        <w:t xml:space="preserve"> «</w:t>
      </w:r>
      <w:r w:rsidRPr="000E7E58">
        <w:rPr>
          <w:rFonts w:eastAsia="Calibri"/>
          <w:szCs w:val="28"/>
        </w:rPr>
        <w:t>Выдача разрешений на ввод объектов в эксплуатацию при осуществлении строительства, реконструкции</w:t>
      </w:r>
      <w:r w:rsidRPr="00CC0125">
        <w:rPr>
          <w:rFonts w:eastAsia="Calibri"/>
          <w:szCs w:val="28"/>
          <w:lang w:eastAsia="en-US"/>
        </w:rPr>
        <w:t>»</w:t>
      </w:r>
    </w:p>
    <w:p w:rsidR="002D48D7" w:rsidRPr="00CC0125" w:rsidRDefault="002D48D7" w:rsidP="002D48D7">
      <w:pPr>
        <w:ind w:firstLine="595"/>
        <w:jc w:val="center"/>
        <w:rPr>
          <w:rFonts w:eastAsia="Calibri"/>
          <w:szCs w:val="28"/>
          <w:lang w:eastAsia="en-US"/>
        </w:rPr>
      </w:pPr>
    </w:p>
    <w:p w:rsidR="002D48D7" w:rsidRDefault="002D48D7" w:rsidP="002D48D7">
      <w:pPr>
        <w:tabs>
          <w:tab w:val="left" w:pos="6237"/>
        </w:tabs>
        <w:ind w:firstLine="567"/>
        <w:jc w:val="both"/>
        <w:rPr>
          <w:szCs w:val="28"/>
        </w:rPr>
      </w:pPr>
      <w:r>
        <w:rPr>
          <w:szCs w:val="28"/>
        </w:rPr>
        <w:t xml:space="preserve">К заявлению о </w:t>
      </w:r>
      <w:r>
        <w:rPr>
          <w:rFonts w:eastAsia="Calibri"/>
          <w:szCs w:val="28"/>
        </w:rPr>
        <w:t>выдаче</w:t>
      </w:r>
      <w:r w:rsidRPr="000E7E58">
        <w:rPr>
          <w:rFonts w:eastAsia="Calibri"/>
          <w:szCs w:val="28"/>
        </w:rPr>
        <w:t xml:space="preserve"> разрешений на ввод объектов в эксплуатацию при осуществлении строительства, реконструкции</w:t>
      </w:r>
      <w:r>
        <w:rPr>
          <w:szCs w:val="28"/>
        </w:rPr>
        <w:t xml:space="preserve"> прилагаются: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0" w:name="sub_55031"/>
      <w:r w:rsidRPr="000E7E58">
        <w:t>1) правоустанавливающие документы на земельный участок;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1" w:name="sub_55032"/>
      <w:bookmarkEnd w:id="0"/>
      <w:r w:rsidRPr="000E7E58">
        <w:t>2)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2" w:name="sub_55033"/>
      <w:bookmarkEnd w:id="1"/>
      <w:r w:rsidRPr="000E7E58">
        <w:t xml:space="preserve">3) </w:t>
      </w:r>
      <w:hyperlink r:id="rId6" w:history="1">
        <w:r w:rsidRPr="000E7E58">
          <w:rPr>
            <w:color w:val="008000"/>
          </w:rPr>
          <w:t>разрешение</w:t>
        </w:r>
      </w:hyperlink>
      <w:r w:rsidRPr="000E7E58">
        <w:t xml:space="preserve"> на строительство;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3" w:name="sub_55034"/>
      <w:bookmarkEnd w:id="2"/>
      <w:r w:rsidRPr="000E7E58"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4" w:name="sub_55035"/>
      <w:bookmarkEnd w:id="3"/>
      <w:r w:rsidRPr="000E7E58"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5" w:name="sub_55036"/>
      <w:bookmarkEnd w:id="4"/>
      <w:r>
        <w:t xml:space="preserve">6) </w:t>
      </w:r>
      <w:r w:rsidRPr="000E7E58">
        <w:t xml:space="preserve"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</w:t>
      </w:r>
      <w:r w:rsidRPr="000E7E58">
        <w:lastRenderedPageBreak/>
        <w:t xml:space="preserve">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</w:t>
      </w:r>
      <w:hyperlink w:anchor="sub_1014" w:history="1">
        <w:r w:rsidRPr="000E7E58">
          <w:rPr>
            <w:color w:val="008000"/>
          </w:rPr>
          <w:t>реконструкции</w:t>
        </w:r>
      </w:hyperlink>
      <w:r w:rsidRPr="000E7E58">
        <w:t xml:space="preserve">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6" w:name="sub_55037"/>
      <w:bookmarkEnd w:id="5"/>
      <w:r w:rsidRPr="000E7E58"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7" w:name="sub_55038"/>
      <w:bookmarkEnd w:id="6"/>
      <w:r w:rsidRPr="000E7E58"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8" w:name="sub_55039"/>
      <w:bookmarkEnd w:id="7"/>
      <w:r w:rsidRPr="000E7E58">
        <w:t xml:space="preserve">9)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</w:t>
      </w:r>
      <w:hyperlink w:anchor="sub_5407" w:history="1">
        <w:r w:rsidRPr="000E7E58">
          <w:rPr>
            <w:color w:val="008000"/>
          </w:rPr>
          <w:t>частью 7 статьи 54</w:t>
        </w:r>
      </w:hyperlink>
      <w:r w:rsidRPr="000E7E58">
        <w:t xml:space="preserve"> настоящего Кодекса;</w:t>
      </w:r>
    </w:p>
    <w:p w:rsidR="002D48D7" w:rsidRPr="000E7E58" w:rsidRDefault="002D48D7" w:rsidP="002D48D7">
      <w:pPr>
        <w:autoSpaceDE w:val="0"/>
        <w:autoSpaceDN w:val="0"/>
        <w:adjustRightInd w:val="0"/>
        <w:ind w:left="-426" w:firstLine="426"/>
        <w:jc w:val="both"/>
      </w:pPr>
      <w:bookmarkStart w:id="9" w:name="sub_55310"/>
      <w:bookmarkEnd w:id="8"/>
      <w:r w:rsidRPr="000E7E58">
        <w:t xml:space="preserve">10)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7" w:history="1">
        <w:r w:rsidRPr="000E7E58">
          <w:rPr>
            <w:color w:val="008000"/>
          </w:rPr>
          <w:t>законодательством</w:t>
        </w:r>
      </w:hyperlink>
      <w:r w:rsidRPr="000E7E58"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  <w:bookmarkEnd w:id="9"/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Pr="00CC0125" w:rsidRDefault="002D48D7" w:rsidP="002D48D7">
      <w:pPr>
        <w:tabs>
          <w:tab w:val="left" w:pos="6237"/>
        </w:tabs>
        <w:ind w:firstLine="567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Pr="00CC0125">
        <w:rPr>
          <w:szCs w:val="28"/>
        </w:rPr>
        <w:t>Приложение № 2</w:t>
      </w:r>
    </w:p>
    <w:p w:rsidR="002D48D7" w:rsidRPr="00CC0125" w:rsidRDefault="002D48D7" w:rsidP="002D48D7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>к Административному регламенту</w:t>
      </w:r>
    </w:p>
    <w:p w:rsidR="002D48D7" w:rsidRPr="00CC0125" w:rsidRDefault="002D48D7" w:rsidP="002D48D7">
      <w:pPr>
        <w:tabs>
          <w:tab w:val="left" w:pos="6096"/>
        </w:tabs>
        <w:ind w:left="4820"/>
        <w:jc w:val="center"/>
        <w:rPr>
          <w:szCs w:val="28"/>
        </w:rPr>
      </w:pPr>
      <w:r w:rsidRPr="00CC0125">
        <w:rPr>
          <w:szCs w:val="28"/>
        </w:rPr>
        <w:t>по предоставлению муниципальной услуги «</w:t>
      </w:r>
      <w:r w:rsidRPr="000E7E58">
        <w:rPr>
          <w:rFonts w:eastAsia="Calibri"/>
          <w:szCs w:val="28"/>
        </w:rPr>
        <w:t>Выдача разрешений на ввод объектов в эксплуатацию при осуществлении строительства, реконструкции</w:t>
      </w:r>
      <w:r w:rsidRPr="00CC0125">
        <w:rPr>
          <w:szCs w:val="28"/>
        </w:rPr>
        <w:t>»</w:t>
      </w: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Pr="00CC0125" w:rsidRDefault="002D48D7" w:rsidP="002D48D7">
      <w:pPr>
        <w:ind w:firstLine="595"/>
        <w:jc w:val="center"/>
        <w:rPr>
          <w:szCs w:val="28"/>
        </w:rPr>
      </w:pPr>
      <w:r w:rsidRPr="00CC0125">
        <w:rPr>
          <w:szCs w:val="28"/>
        </w:rPr>
        <w:t xml:space="preserve">Шаблон заявления для </w:t>
      </w:r>
      <w:r>
        <w:rPr>
          <w:szCs w:val="28"/>
        </w:rPr>
        <w:t xml:space="preserve">физических и </w:t>
      </w:r>
      <w:r w:rsidRPr="00CC0125">
        <w:rPr>
          <w:szCs w:val="28"/>
        </w:rPr>
        <w:t>юридических лиц</w:t>
      </w:r>
    </w:p>
    <w:p w:rsidR="002D48D7" w:rsidRPr="00210F82" w:rsidRDefault="002D48D7" w:rsidP="002D48D7">
      <w:pPr>
        <w:jc w:val="both"/>
        <w:rPr>
          <w:sz w:val="16"/>
          <w:szCs w:val="22"/>
        </w:rPr>
      </w:pP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 xml:space="preserve">Главе </w:t>
      </w:r>
      <w:proofErr w:type="spellStart"/>
      <w:r w:rsidRPr="00210F82">
        <w:rPr>
          <w:szCs w:val="28"/>
        </w:rPr>
        <w:t>Аксайского</w:t>
      </w:r>
      <w:proofErr w:type="spellEnd"/>
      <w:r w:rsidRPr="00210F82">
        <w:rPr>
          <w:szCs w:val="28"/>
        </w:rPr>
        <w:t xml:space="preserve"> </w:t>
      </w: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городского поселения</w:t>
      </w: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Головину А.В.</w:t>
      </w:r>
    </w:p>
    <w:p w:rsidR="002D48D7" w:rsidRPr="00210F82" w:rsidRDefault="002D48D7" w:rsidP="002D48D7">
      <w:pPr>
        <w:jc w:val="right"/>
        <w:rPr>
          <w:szCs w:val="28"/>
        </w:rPr>
      </w:pP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от________________________</w:t>
      </w: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________________________</w:t>
      </w: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проживающей(его) по адресу:</w:t>
      </w: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__________________________</w:t>
      </w: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__________________________</w:t>
      </w: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__________________________</w:t>
      </w:r>
    </w:p>
    <w:p w:rsidR="002D48D7" w:rsidRPr="00210F82" w:rsidRDefault="002D48D7" w:rsidP="002D48D7">
      <w:pPr>
        <w:jc w:val="right"/>
        <w:rPr>
          <w:szCs w:val="28"/>
        </w:rPr>
      </w:pPr>
    </w:p>
    <w:p w:rsidR="002D48D7" w:rsidRPr="00210F82" w:rsidRDefault="002D48D7" w:rsidP="002D48D7">
      <w:pPr>
        <w:jc w:val="right"/>
        <w:rPr>
          <w:szCs w:val="28"/>
        </w:rPr>
      </w:pPr>
      <w:r w:rsidRPr="00210F82">
        <w:rPr>
          <w:szCs w:val="28"/>
        </w:rPr>
        <w:t>№ телефона_________________</w:t>
      </w:r>
    </w:p>
    <w:p w:rsidR="002D48D7" w:rsidRPr="00210F82" w:rsidRDefault="002D48D7" w:rsidP="002D48D7">
      <w:pPr>
        <w:rPr>
          <w:szCs w:val="28"/>
        </w:rPr>
      </w:pPr>
    </w:p>
    <w:p w:rsidR="002D48D7" w:rsidRPr="00210F82" w:rsidRDefault="002D48D7" w:rsidP="002D48D7">
      <w:pPr>
        <w:rPr>
          <w:szCs w:val="28"/>
        </w:rPr>
      </w:pPr>
    </w:p>
    <w:p w:rsidR="002D48D7" w:rsidRPr="00210F82" w:rsidRDefault="002D48D7" w:rsidP="002D48D7">
      <w:pPr>
        <w:tabs>
          <w:tab w:val="left" w:pos="4060"/>
        </w:tabs>
        <w:rPr>
          <w:b/>
          <w:szCs w:val="28"/>
        </w:rPr>
      </w:pPr>
      <w:r w:rsidRPr="00210F82">
        <w:rPr>
          <w:szCs w:val="28"/>
        </w:rPr>
        <w:tab/>
      </w:r>
      <w:r w:rsidRPr="00210F82">
        <w:rPr>
          <w:b/>
          <w:szCs w:val="28"/>
        </w:rPr>
        <w:t>заявление.</w:t>
      </w:r>
    </w:p>
    <w:p w:rsidR="002D48D7" w:rsidRPr="00210F82" w:rsidRDefault="002D48D7" w:rsidP="002D48D7">
      <w:pPr>
        <w:rPr>
          <w:szCs w:val="28"/>
        </w:rPr>
      </w:pPr>
    </w:p>
    <w:p w:rsidR="002D48D7" w:rsidRPr="00210F82" w:rsidRDefault="002D48D7" w:rsidP="002D48D7">
      <w:pPr>
        <w:rPr>
          <w:szCs w:val="28"/>
        </w:rPr>
      </w:pPr>
      <w:r w:rsidRPr="00210F82">
        <w:rPr>
          <w:szCs w:val="28"/>
        </w:rPr>
        <w:lastRenderedPageBreak/>
        <w:t>Прошу Вас выдать разрешение на</w:t>
      </w:r>
      <w:r>
        <w:rPr>
          <w:szCs w:val="28"/>
        </w:rPr>
        <w:t xml:space="preserve"> </w:t>
      </w:r>
      <w:r w:rsidRPr="000E7E58">
        <w:rPr>
          <w:rFonts w:eastAsia="Calibri"/>
          <w:szCs w:val="28"/>
        </w:rPr>
        <w:t>ввод объектов в эксплуатацию при осуществлении строительства, реконструкции</w:t>
      </w:r>
      <w:r w:rsidRPr="00210F82">
        <w:rPr>
          <w:szCs w:val="28"/>
        </w:rPr>
        <w:t xml:space="preserve"> _____________________________________</w:t>
      </w:r>
    </w:p>
    <w:p w:rsidR="002D48D7" w:rsidRPr="00210F82" w:rsidRDefault="002D48D7" w:rsidP="002D48D7">
      <w:pPr>
        <w:rPr>
          <w:szCs w:val="28"/>
        </w:rPr>
      </w:pPr>
    </w:p>
    <w:p w:rsidR="002D48D7" w:rsidRPr="00210F82" w:rsidRDefault="00A174A5" w:rsidP="002D48D7">
      <w:pPr>
        <w:rPr>
          <w:szCs w:val="28"/>
        </w:rPr>
      </w:pPr>
      <w:r>
        <w:rPr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-4.05pt;margin-top:6.85pt;width:469.5pt;height:.05pt;z-index:251700224" o:connectortype="straight"/>
        </w:pict>
      </w:r>
    </w:p>
    <w:p w:rsidR="002D48D7" w:rsidRPr="00210F82" w:rsidRDefault="00A174A5" w:rsidP="002D48D7">
      <w:pPr>
        <w:rPr>
          <w:szCs w:val="28"/>
        </w:rPr>
      </w:pPr>
      <w:r>
        <w:rPr>
          <w:noProof/>
          <w:szCs w:val="28"/>
          <w:lang w:eastAsia="ru-RU"/>
        </w:rPr>
        <w:pict>
          <v:shape id="_x0000_s1068" type="#_x0000_t32" style="position:absolute;margin-left:-1.05pt;margin-top:40.25pt;width:469.5pt;height:.05pt;z-index:251701248" o:connectortype="straight"/>
        </w:pict>
      </w:r>
      <w:proofErr w:type="gramStart"/>
      <w:r w:rsidR="002D48D7" w:rsidRPr="00210F82">
        <w:rPr>
          <w:szCs w:val="28"/>
        </w:rPr>
        <w:t>расположенного</w:t>
      </w:r>
      <w:proofErr w:type="gramEnd"/>
      <w:r w:rsidR="002D48D7" w:rsidRPr="00210F82">
        <w:rPr>
          <w:szCs w:val="28"/>
        </w:rPr>
        <w:t xml:space="preserve"> по адресу:___________________________________________</w:t>
      </w:r>
    </w:p>
    <w:p w:rsidR="002D48D7" w:rsidRPr="00210F82" w:rsidRDefault="002D48D7" w:rsidP="002D48D7">
      <w:pPr>
        <w:rPr>
          <w:szCs w:val="28"/>
        </w:rPr>
      </w:pPr>
    </w:p>
    <w:p w:rsidR="002D48D7" w:rsidRPr="00210F82" w:rsidRDefault="002D48D7" w:rsidP="002D48D7">
      <w:pPr>
        <w:rPr>
          <w:szCs w:val="28"/>
        </w:rPr>
      </w:pPr>
    </w:p>
    <w:p w:rsidR="002D48D7" w:rsidRPr="00210F82" w:rsidRDefault="002D48D7" w:rsidP="002D48D7">
      <w:pPr>
        <w:rPr>
          <w:szCs w:val="28"/>
        </w:rPr>
      </w:pPr>
    </w:p>
    <w:p w:rsidR="002D48D7" w:rsidRPr="00210F82" w:rsidRDefault="002D48D7" w:rsidP="002D48D7">
      <w:pPr>
        <w:spacing w:line="360" w:lineRule="auto"/>
        <w:rPr>
          <w:szCs w:val="28"/>
        </w:rPr>
      </w:pPr>
      <w:r w:rsidRPr="00210F82">
        <w:rPr>
          <w:szCs w:val="28"/>
        </w:rPr>
        <w:t>Количество этажей:________________________</w:t>
      </w:r>
    </w:p>
    <w:p w:rsidR="002D48D7" w:rsidRPr="00210F82" w:rsidRDefault="002D48D7" w:rsidP="002D48D7">
      <w:pPr>
        <w:spacing w:line="360" w:lineRule="auto"/>
        <w:rPr>
          <w:szCs w:val="28"/>
        </w:rPr>
      </w:pPr>
      <w:r w:rsidRPr="00210F82">
        <w:rPr>
          <w:szCs w:val="28"/>
        </w:rPr>
        <w:t>Площадь застройки дома:___________________</w:t>
      </w:r>
    </w:p>
    <w:p w:rsidR="002D48D7" w:rsidRPr="00210F82" w:rsidRDefault="002D48D7" w:rsidP="002D48D7">
      <w:pPr>
        <w:spacing w:line="360" w:lineRule="auto"/>
        <w:rPr>
          <w:szCs w:val="28"/>
        </w:rPr>
      </w:pPr>
      <w:r w:rsidRPr="00210F82">
        <w:rPr>
          <w:szCs w:val="28"/>
        </w:rPr>
        <w:t>Общая площадь:___________________________</w:t>
      </w:r>
    </w:p>
    <w:p w:rsidR="002D48D7" w:rsidRPr="00210F82" w:rsidRDefault="002D48D7" w:rsidP="002D48D7">
      <w:pPr>
        <w:spacing w:line="360" w:lineRule="auto"/>
        <w:rPr>
          <w:szCs w:val="28"/>
        </w:rPr>
      </w:pPr>
      <w:r w:rsidRPr="00210F82">
        <w:rPr>
          <w:szCs w:val="28"/>
        </w:rPr>
        <w:t>Строительный объем:_______________________</w:t>
      </w:r>
    </w:p>
    <w:p w:rsidR="002D48D7" w:rsidRPr="00210F82" w:rsidRDefault="002D48D7" w:rsidP="002D48D7">
      <w:pPr>
        <w:spacing w:line="360" w:lineRule="auto"/>
        <w:rPr>
          <w:szCs w:val="28"/>
        </w:rPr>
      </w:pPr>
      <w:r w:rsidRPr="00210F82">
        <w:rPr>
          <w:szCs w:val="28"/>
        </w:rPr>
        <w:t>Площадь земельного участка:________________</w:t>
      </w:r>
    </w:p>
    <w:p w:rsidR="002D48D7" w:rsidRPr="00210F82" w:rsidRDefault="002D48D7" w:rsidP="002D48D7">
      <w:pPr>
        <w:spacing w:line="360" w:lineRule="auto"/>
        <w:ind w:firstLine="708"/>
        <w:rPr>
          <w:szCs w:val="28"/>
        </w:rPr>
      </w:pPr>
      <w:r w:rsidRPr="00210F82">
        <w:rPr>
          <w:szCs w:val="28"/>
        </w:rPr>
        <w:t>Дополнительно прилагаю:</w:t>
      </w:r>
    </w:p>
    <w:p w:rsidR="002D48D7" w:rsidRPr="00210F82" w:rsidRDefault="00A174A5" w:rsidP="002D48D7">
      <w:pPr>
        <w:rPr>
          <w:sz w:val="22"/>
        </w:rPr>
      </w:pPr>
      <w:r w:rsidRPr="00A174A5">
        <w:rPr>
          <w:noProof/>
          <w:szCs w:val="28"/>
          <w:lang w:eastAsia="ru-RU"/>
        </w:rPr>
        <w:pict>
          <v:shape id="_x0000_s1071" type="#_x0000_t32" style="position:absolute;margin-left:-1.8pt;margin-top:57.3pt;width:469.5pt;height:.05pt;z-index:251704320" o:connectortype="straight"/>
        </w:pict>
      </w:r>
      <w:r w:rsidRPr="00A174A5">
        <w:rPr>
          <w:noProof/>
          <w:szCs w:val="28"/>
          <w:lang w:eastAsia="ru-RU"/>
        </w:rPr>
        <w:pict>
          <v:shape id="_x0000_s1070" type="#_x0000_t32" style="position:absolute;margin-left:-1.8pt;margin-top:34.05pt;width:469.5pt;height:.05pt;z-index:251703296" o:connectortype="straight"/>
        </w:pict>
      </w:r>
      <w:r w:rsidRPr="00A174A5">
        <w:rPr>
          <w:noProof/>
          <w:szCs w:val="28"/>
          <w:lang w:eastAsia="ru-RU"/>
        </w:rPr>
        <w:pict>
          <v:shape id="_x0000_s1069" type="#_x0000_t32" style="position:absolute;margin-left:-3.3pt;margin-top:10.05pt;width:469.5pt;height:.05pt;z-index:251702272" o:connectortype="straight"/>
        </w:pict>
      </w:r>
    </w:p>
    <w:p w:rsidR="002D48D7" w:rsidRPr="00210F82" w:rsidRDefault="002D48D7" w:rsidP="002D48D7">
      <w:pPr>
        <w:rPr>
          <w:sz w:val="22"/>
        </w:rPr>
      </w:pPr>
    </w:p>
    <w:p w:rsidR="002D48D7" w:rsidRPr="00210F82" w:rsidRDefault="002D48D7" w:rsidP="002D48D7">
      <w:pPr>
        <w:rPr>
          <w:sz w:val="22"/>
        </w:rPr>
      </w:pPr>
    </w:p>
    <w:p w:rsidR="002D48D7" w:rsidRPr="00210F82" w:rsidRDefault="002D48D7" w:rsidP="002D48D7">
      <w:pPr>
        <w:rPr>
          <w:sz w:val="22"/>
        </w:rPr>
      </w:pPr>
    </w:p>
    <w:p w:rsidR="002D48D7" w:rsidRPr="00210F82" w:rsidRDefault="002D48D7" w:rsidP="002D48D7">
      <w:pPr>
        <w:rPr>
          <w:sz w:val="22"/>
        </w:rPr>
      </w:pPr>
    </w:p>
    <w:p w:rsidR="002D48D7" w:rsidRPr="00210F82" w:rsidRDefault="002D48D7" w:rsidP="002D48D7">
      <w:pPr>
        <w:rPr>
          <w:sz w:val="22"/>
        </w:rPr>
      </w:pPr>
    </w:p>
    <w:p w:rsidR="002D48D7" w:rsidRPr="00210F82" w:rsidRDefault="002D48D7" w:rsidP="002D48D7">
      <w:pPr>
        <w:rPr>
          <w:szCs w:val="28"/>
        </w:rPr>
      </w:pPr>
      <w:r w:rsidRPr="00210F82">
        <w:rPr>
          <w:szCs w:val="28"/>
        </w:rPr>
        <w:t>___________________</w:t>
      </w:r>
      <w:r w:rsidRPr="00210F82">
        <w:rPr>
          <w:szCs w:val="28"/>
        </w:rPr>
        <w:tab/>
      </w:r>
      <w:r w:rsidRPr="00210F82">
        <w:rPr>
          <w:szCs w:val="28"/>
        </w:rPr>
        <w:tab/>
      </w:r>
      <w:r w:rsidRPr="00210F82">
        <w:rPr>
          <w:szCs w:val="28"/>
        </w:rPr>
        <w:tab/>
      </w:r>
      <w:r w:rsidRPr="00210F82">
        <w:rPr>
          <w:szCs w:val="28"/>
        </w:rPr>
        <w:tab/>
      </w:r>
      <w:r w:rsidRPr="00210F82">
        <w:rPr>
          <w:szCs w:val="28"/>
        </w:rPr>
        <w:tab/>
      </w:r>
      <w:r w:rsidRPr="00210F82">
        <w:rPr>
          <w:szCs w:val="28"/>
        </w:rPr>
        <w:tab/>
        <w:t>__________________</w:t>
      </w:r>
    </w:p>
    <w:p w:rsidR="002D48D7" w:rsidRPr="00210F82" w:rsidRDefault="002D48D7" w:rsidP="002D48D7">
      <w:pPr>
        <w:tabs>
          <w:tab w:val="left" w:pos="7020"/>
        </w:tabs>
        <w:rPr>
          <w:sz w:val="22"/>
        </w:rPr>
      </w:pPr>
      <w:r w:rsidRPr="00210F82">
        <w:rPr>
          <w:szCs w:val="28"/>
        </w:rPr>
        <w:t xml:space="preserve">            дата</w:t>
      </w:r>
      <w:r w:rsidRPr="00210F82">
        <w:rPr>
          <w:szCs w:val="28"/>
        </w:rPr>
        <w:tab/>
        <w:t>подпись</w:t>
      </w: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jc w:val="both"/>
        <w:rPr>
          <w:sz w:val="18"/>
          <w:szCs w:val="22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Pr="00CC0125" w:rsidRDefault="002D48D7" w:rsidP="002D48D7">
      <w:pPr>
        <w:ind w:left="5103"/>
        <w:jc w:val="right"/>
        <w:outlineLvl w:val="1"/>
        <w:rPr>
          <w:kern w:val="36"/>
          <w:szCs w:val="28"/>
        </w:rPr>
      </w:pPr>
      <w:r>
        <w:rPr>
          <w:kern w:val="36"/>
          <w:szCs w:val="28"/>
        </w:rPr>
        <w:t>П</w:t>
      </w:r>
      <w:r w:rsidRPr="00CC0125">
        <w:rPr>
          <w:kern w:val="36"/>
          <w:szCs w:val="28"/>
        </w:rPr>
        <w:t>риложение № 3</w:t>
      </w:r>
    </w:p>
    <w:p w:rsidR="002D48D7" w:rsidRPr="00CC0125" w:rsidRDefault="002D48D7" w:rsidP="002D48D7">
      <w:pPr>
        <w:ind w:left="5103"/>
        <w:jc w:val="right"/>
        <w:outlineLvl w:val="1"/>
        <w:rPr>
          <w:kern w:val="36"/>
          <w:szCs w:val="28"/>
        </w:rPr>
      </w:pPr>
      <w:r w:rsidRPr="00CC0125">
        <w:rPr>
          <w:kern w:val="36"/>
          <w:szCs w:val="28"/>
        </w:rPr>
        <w:t>к Административному регламенту</w:t>
      </w:r>
    </w:p>
    <w:p w:rsidR="002D48D7" w:rsidRPr="00C92CF4" w:rsidRDefault="002D48D7" w:rsidP="002D48D7">
      <w:pPr>
        <w:jc w:val="center"/>
        <w:outlineLvl w:val="1"/>
        <w:rPr>
          <w:kern w:val="36"/>
          <w:sz w:val="22"/>
          <w:szCs w:val="22"/>
        </w:rPr>
      </w:pPr>
      <w:r w:rsidRPr="00C92CF4">
        <w:rPr>
          <w:kern w:val="36"/>
          <w:sz w:val="22"/>
          <w:szCs w:val="22"/>
        </w:rPr>
        <w:t>Блок схема 1</w:t>
      </w:r>
    </w:p>
    <w:p w:rsidR="002D48D7" w:rsidRDefault="002D48D7" w:rsidP="002D48D7">
      <w:pPr>
        <w:spacing w:before="90" w:after="90"/>
        <w:jc w:val="center"/>
        <w:outlineLvl w:val="1"/>
        <w:rPr>
          <w:rFonts w:eastAsia="Calibri"/>
          <w:szCs w:val="28"/>
        </w:rPr>
      </w:pPr>
      <w:r w:rsidRPr="000E7E58">
        <w:rPr>
          <w:rFonts w:eastAsia="Calibri"/>
          <w:szCs w:val="28"/>
        </w:rPr>
        <w:t xml:space="preserve">Выдача разрешений на ввод объектов в эксплуатацию при осуществлении строительства, </w:t>
      </w:r>
    </w:p>
    <w:p w:rsidR="002D48D7" w:rsidRDefault="002D48D7" w:rsidP="002D48D7">
      <w:pPr>
        <w:spacing w:before="90" w:after="90"/>
        <w:jc w:val="center"/>
        <w:outlineLvl w:val="1"/>
        <w:rPr>
          <w:sz w:val="22"/>
          <w:szCs w:val="22"/>
        </w:rPr>
      </w:pPr>
      <w:r w:rsidRPr="000E7E58">
        <w:rPr>
          <w:rFonts w:eastAsia="Calibri"/>
          <w:szCs w:val="28"/>
        </w:rPr>
        <w:t>реконструкции</w:t>
      </w:r>
      <w:r w:rsidR="00A174A5" w:rsidRPr="00A174A5">
        <w:rPr>
          <w:noProof/>
          <w:kern w:val="36"/>
          <w:sz w:val="22"/>
          <w:szCs w:val="22"/>
          <w:lang w:eastAsia="ru-RU"/>
        </w:rPr>
        <w:pict>
          <v:oval id="_x0000_s1072" style="position:absolute;left:0;text-align:left;margin-left:160.95pt;margin-top:16.55pt;width:123pt;height:31.15pt;z-index:251706368;mso-position-horizontal-relative:text;mso-position-vertical-relative:text">
            <v:textbox>
              <w:txbxContent>
                <w:p w:rsidR="002D48D7" w:rsidRPr="00A53D2F" w:rsidRDefault="002D48D7" w:rsidP="002D48D7">
                  <w:pPr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   НАЧАЛО</w:t>
                  </w:r>
                </w:p>
              </w:txbxContent>
            </v:textbox>
          </v:oval>
        </w:pict>
      </w:r>
    </w:p>
    <w:p w:rsidR="002D48D7" w:rsidRPr="00C92CF4" w:rsidRDefault="002D48D7" w:rsidP="002D48D7">
      <w:pPr>
        <w:spacing w:before="90" w:after="90"/>
        <w:jc w:val="center"/>
        <w:outlineLvl w:val="1"/>
        <w:rPr>
          <w:kern w:val="36"/>
          <w:sz w:val="22"/>
          <w:szCs w:val="22"/>
        </w:rPr>
      </w:pPr>
    </w:p>
    <w:p w:rsidR="002D48D7" w:rsidRPr="00C36831" w:rsidRDefault="00A174A5" w:rsidP="002D48D7">
      <w:pPr>
        <w:jc w:val="both"/>
        <w:rPr>
          <w:sz w:val="18"/>
          <w:szCs w:val="22"/>
        </w:rPr>
      </w:pPr>
      <w:r>
        <w:rPr>
          <w:noProof/>
          <w:sz w:val="18"/>
          <w:szCs w:val="22"/>
          <w:lang w:eastAsia="ru-RU"/>
        </w:rPr>
        <w:pict>
          <v:shape id="_x0000_s1100" type="#_x0000_t32" style="position:absolute;left:0;text-align:left;margin-left:-50.45pt;margin-top:446.25pt;width:22.05pt;height:52pt;flip:x;z-index:251735040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98" style="position:absolute;left:0;text-align:left;margin-left:-45.4pt;margin-top:393.9pt;width:223.5pt;height:52.35pt;z-index:251732992">
            <v:textbox style="mso-next-textbox:#_x0000_s1098">
              <w:txbxContent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Выдача </w:t>
                  </w:r>
                  <w:r w:rsidRPr="000E7E58">
                    <w:rPr>
                      <w:rFonts w:eastAsia="Calibri"/>
                      <w:szCs w:val="28"/>
                    </w:rPr>
                    <w:t>разрешени</w:t>
                  </w:r>
                  <w:r>
                    <w:rPr>
                      <w:rFonts w:eastAsia="Calibri"/>
                      <w:szCs w:val="28"/>
                    </w:rPr>
                    <w:t>я</w:t>
                  </w:r>
                  <w:r w:rsidRPr="000E7E58">
                    <w:rPr>
                      <w:rFonts w:eastAsia="Calibri"/>
                      <w:szCs w:val="28"/>
                    </w:rPr>
                    <w:t xml:space="preserve"> на ввод объект</w:t>
                  </w:r>
                  <w:r>
                    <w:rPr>
                      <w:rFonts w:eastAsia="Calibri"/>
                      <w:szCs w:val="28"/>
                    </w:rPr>
                    <w:t>а</w:t>
                  </w:r>
                  <w:r w:rsidRPr="000E7E58">
                    <w:rPr>
                      <w:rFonts w:eastAsia="Calibri"/>
                      <w:szCs w:val="28"/>
                    </w:rPr>
                    <w:t xml:space="preserve"> в эксплуатацию при осуществлении строительства, реконструкции</w:t>
                  </w:r>
                </w:p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99" type="#_x0000_t32" style="position:absolute;left:0;text-align:left;margin-left:60.55pt;margin-top:378.15pt;width:.05pt;height:15.75pt;z-index:251734016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96" style="position:absolute;left:0;text-align:left;margin-left:-45.4pt;margin-top:303.25pt;width:223.5pt;height:74.9pt;z-index:251730944">
            <v:textbox style="mso-next-textbox:#_x0000_s1096">
              <w:txbxContent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Подготовка </w:t>
                  </w:r>
                  <w:r>
                    <w:rPr>
                      <w:sz w:val="22"/>
                      <w:szCs w:val="22"/>
                    </w:rPr>
                    <w:t>разрешения Администрации</w:t>
                  </w:r>
                  <w:r w:rsidRPr="00A53D2F">
                    <w:rPr>
                      <w:sz w:val="22"/>
                      <w:szCs w:val="22"/>
                    </w:rPr>
                    <w:t xml:space="preserve"> о предоставлении </w:t>
                  </w:r>
                  <w:r>
                    <w:rPr>
                      <w:sz w:val="22"/>
                      <w:szCs w:val="22"/>
                    </w:rPr>
                    <w:t>муниципальной услуги «</w:t>
                  </w:r>
                  <w:r w:rsidRPr="000E7E58">
                    <w:rPr>
                      <w:rFonts w:eastAsia="Calibri"/>
                      <w:szCs w:val="28"/>
                    </w:rPr>
                    <w:t>Выдача разрешений на ввод объектов в эксплуатацию при осуществлении строительства, реконструкции</w:t>
                  </w:r>
                  <w:r>
                    <w:rPr>
                      <w:rFonts w:eastAsia="Calibri"/>
                      <w:szCs w:val="28"/>
                    </w:rPr>
                    <w:t>»</w:t>
                  </w:r>
                </w:p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97" type="#_x0000_t32" style="position:absolute;left:0;text-align:left;margin-left:64.9pt;margin-top:290.4pt;width:.05pt;height:12.95pt;z-index:251731968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94" style="position:absolute;left:0;text-align:left;margin-left:-45.4pt;margin-top:225.25pt;width:223.5pt;height:65.15pt;z-index:251728896">
            <v:textbox style="mso-next-textbox:#_x0000_s1094">
              <w:txbxContent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О предоставлении </w:t>
                  </w:r>
                  <w:r>
                    <w:rPr>
                      <w:sz w:val="22"/>
                      <w:szCs w:val="22"/>
                    </w:rPr>
                    <w:t>муниципальной услуги «</w:t>
                  </w:r>
                  <w:r w:rsidRPr="000E7E58">
                    <w:rPr>
                      <w:rFonts w:eastAsia="Calibri"/>
                      <w:szCs w:val="28"/>
                    </w:rPr>
                    <w:t>Выдача разрешений на ввод объектов в эксплуатацию при осуществлении строительства, реконструкции</w:t>
                  </w:r>
                  <w:r>
                    <w:t>»</w:t>
                  </w:r>
                </w:p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rect id="_x0000_s1092" style="position:absolute;left:0;text-align:left;margin-left:283.95pt;margin-top:434.55pt;width:198.15pt;height:78.45pt;z-index:251726848">
            <v:textbox style="mso-next-textbox:#_x0000_s1092">
              <w:txbxContent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Отправка заявителю письменного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93" type="#_x0000_t32" style="position:absolute;left:0;text-align:left;margin-left:376.8pt;margin-top:417.15pt;width:.05pt;height:17.4pt;z-index:25172787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90" style="position:absolute;left:0;text-align:left;margin-left:279.45pt;margin-top:326.65pt;width:198.15pt;height:90.5pt;z-index:251724800">
            <v:textbox style="mso-next-textbox:#_x0000_s1090">
              <w:txbxContent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Подготовка мотивированного отказа в предоставлении муниципально</w:t>
                  </w:r>
                  <w:r>
                    <w:rPr>
                      <w:sz w:val="22"/>
                      <w:szCs w:val="22"/>
                    </w:rPr>
                    <w:t>й услуги «</w:t>
                  </w:r>
                  <w:r w:rsidRPr="000E7E58">
                    <w:rPr>
                      <w:rFonts w:eastAsia="Calibri"/>
                      <w:szCs w:val="28"/>
                    </w:rPr>
                    <w:t>Выдача разрешений на ввод объектов в эксплуатацию при осуществлении строительства, реконструкции</w:t>
                  </w:r>
                  <w:r>
                    <w:t>»</w:t>
                  </w:r>
                </w:p>
                <w:p w:rsidR="002D48D7" w:rsidRPr="00A53D2F" w:rsidRDefault="002D48D7" w:rsidP="002D48D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91" type="#_x0000_t32" style="position:absolute;left:0;text-align:left;margin-left:377pt;margin-top:308.5pt;width:.05pt;height:17.4pt;z-index:251725824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89" style="position:absolute;left:0;text-align:left;margin-left:279.45pt;margin-top:225.25pt;width:202.65pt;height:83.25pt;z-index:251723776">
            <v:textbox style="mso-next-textbox:#_x0000_s1089">
              <w:txbxContent>
                <w:p w:rsidR="002D48D7" w:rsidRPr="009C5219" w:rsidRDefault="002D48D7" w:rsidP="002D48D7">
                  <w:pPr>
                    <w:spacing w:before="90" w:after="90"/>
                    <w:jc w:val="center"/>
                    <w:outlineLvl w:val="1"/>
                    <w:rPr>
                      <w:rFonts w:eastAsia="Calibri"/>
                      <w:szCs w:val="28"/>
                    </w:rPr>
                  </w:pPr>
                  <w:r w:rsidRPr="00A53D2F">
                    <w:rPr>
                      <w:sz w:val="22"/>
                      <w:szCs w:val="22"/>
                    </w:rPr>
                    <w:t>Об отказе в предоставлении муниципальн</w:t>
                  </w:r>
                  <w:r>
                    <w:rPr>
                      <w:sz w:val="22"/>
                      <w:szCs w:val="22"/>
                    </w:rPr>
                    <w:t>ой услуги «</w:t>
                  </w:r>
                  <w:r w:rsidRPr="000E7E58">
                    <w:rPr>
                      <w:rFonts w:eastAsia="Calibri"/>
                      <w:szCs w:val="28"/>
                    </w:rPr>
                    <w:t>Выдача разрешений на ввод объектов в эксплуатацию при осуществлении строительства, реконструкции</w:t>
                  </w:r>
                  <w:r>
                    <w:t>»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109" type="#_x0000_t32" style="position:absolute;left:0;text-align:left;margin-left:197.6pt;margin-top:498.25pt;width:0;height:34.7pt;z-index:251744256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108" type="#_x0000_t32" style="position:absolute;left:0;text-align:left;margin-left:1.95pt;margin-top:498.25pt;width:0;height:34.7pt;z-index:25174323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107" type="#_x0000_t32" style="position:absolute;left:0;text-align:left;margin-left:257.4pt;margin-top:454.75pt;width:26.55pt;height:43.5pt;flip:x;z-index:251742208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106" type="#_x0000_t32" style="position:absolute;left:0;text-align:left;margin-left:-50.45pt;margin-top:498.25pt;width:307.85pt;height:0;flip:x;z-index:251741184" o:connectortype="straight"/>
        </w:pict>
      </w:r>
      <w:r>
        <w:rPr>
          <w:noProof/>
          <w:sz w:val="18"/>
          <w:szCs w:val="22"/>
          <w:lang w:eastAsia="ru-RU"/>
        </w:rPr>
        <w:pict>
          <v:oval id="_x0000_s1105" style="position:absolute;left:0;text-align:left;margin-left:-55.15pt;margin-top:609.15pt;width:128.4pt;height:36.65pt;z-index:251740160">
            <v:textbox>
              <w:txbxContent>
                <w:p w:rsidR="002D48D7" w:rsidRPr="00A53D2F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КОНЕЦ</w:t>
                  </w:r>
                </w:p>
              </w:txbxContent>
            </v:textbox>
          </v:oval>
        </w:pict>
      </w:r>
      <w:r>
        <w:rPr>
          <w:noProof/>
          <w:sz w:val="18"/>
          <w:szCs w:val="22"/>
          <w:lang w:eastAsia="ru-RU"/>
        </w:rPr>
        <w:pict>
          <v:shape id="_x0000_s1104" type="#_x0000_t32" style="position:absolute;left:0;text-align:left;margin-left:9.15pt;margin-top:566.5pt;width:0;height:41.25pt;z-index:251739136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103" type="#_x0000_t32" style="position:absolute;left:0;text-align:left;margin-left:44pt;margin-top:551.5pt;width:112pt;height:0;rotation:180;z-index:251738112" o:connectortype="elbow" adj="-46488,-1,-46488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156pt;margin-top:532.95pt;width:82.25pt;height:33.55pt;z-index:251737088;mso-width-relative:margin;mso-height-relative:margin">
            <v:textbox>
              <w:txbxContent>
                <w:p w:rsidR="002D48D7" w:rsidRPr="00A53D2F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МФЦ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101" type="#_x0000_t202" style="position:absolute;left:0;text-align:left;margin-left:-45.8pt;margin-top:532.95pt;width:89.8pt;height:33.55pt;z-index:251736064;mso-width-relative:margin;mso-height-relative:margin">
            <v:textbox>
              <w:txbxContent>
                <w:p w:rsidR="002D48D7" w:rsidRPr="00A53D2F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Заявитель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95" type="#_x0000_t32" style="position:absolute;left:0;text-align:left;margin-left:150.4pt;margin-top:206.4pt;width:10.45pt;height:18.85pt;flip:x;z-index:251729920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88" type="#_x0000_t32" style="position:absolute;left:0;text-align:left;margin-left:283.95pt;margin-top:206.4pt;width:21.75pt;height:18.85pt;z-index:25172275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87" style="position:absolute;left:0;text-align:left;margin-left:134.4pt;margin-top:181.7pt;width:160.35pt;height:24.7pt;z-index:251721728">
            <v:textbox style="mso-next-textbox:#_x0000_s1087">
              <w:txbxContent>
                <w:p w:rsidR="002D48D7" w:rsidRPr="00A53D2F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86" type="#_x0000_t32" style="position:absolute;left:0;text-align:left;margin-left:210.45pt;margin-top:166.65pt;width:.05pt;height:15.05pt;z-index:251720704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84" type="#_x0000_t32" style="position:absolute;left:0;text-align:left;margin-left:44pt;margin-top:121pt;width:90.4pt;height:22.4pt;z-index:251718656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rect id="_x0000_s1085" style="position:absolute;left:0;text-align:left;margin-left:134.4pt;margin-top:127.95pt;width:160.35pt;height:38.7pt;z-index:251719680">
            <v:textbox>
              <w:txbxContent>
                <w:p w:rsidR="002D48D7" w:rsidRPr="00A53D2F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Рассмотрение обращения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3" type="#_x0000_t34" style="position:absolute;left:0;text-align:left;margin-left:109.3pt;margin-top:89.5pt;width:221.35pt;height:23.4pt;rotation:180;z-index:251717632" o:connectortype="elbow" adj="5528,-216138,-40565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82" type="#_x0000_t202" style="position:absolute;left:0;text-align:left;margin-left:330.65pt;margin-top:106.65pt;width:131.5pt;height:60pt;z-index:251716608;mso-width-relative:margin;mso-height-relative:margin">
            <v:textbox>
              <w:txbxContent>
                <w:p w:rsidR="002D48D7" w:rsidRPr="00452EFC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452EFC">
                    <w:rPr>
                      <w:sz w:val="22"/>
                      <w:szCs w:val="22"/>
                    </w:rPr>
                    <w:t xml:space="preserve">Передача сотрудниками МФЦ документов в </w:t>
                  </w:r>
                  <w:r>
                    <w:rPr>
                      <w:sz w:val="22"/>
                      <w:szCs w:val="22"/>
                    </w:rPr>
                    <w:t>отдел архитектуры и градостроительства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81" type="#_x0000_t32" style="position:absolute;left:0;text-align:left;margin-left:391.8pt;margin-top:89.5pt;width:0;height:17.15pt;z-index:251715584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80" type="#_x0000_t202" style="position:absolute;left:0;text-align:left;margin-left:347.9pt;margin-top:58pt;width:91.75pt;height:31.5pt;z-index:251714560;mso-width-relative:margin;mso-height-relative:margin">
            <v:textbox>
              <w:txbxContent>
                <w:p w:rsidR="002D48D7" w:rsidRPr="00452EFC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452EFC">
                    <w:rPr>
                      <w:sz w:val="22"/>
                      <w:szCs w:val="22"/>
                    </w:rPr>
                    <w:t>В МФЦ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79" type="#_x0000_t202" style="position:absolute;left:0;text-align:left;margin-left:-16.95pt;margin-top:58pt;width:126.25pt;height:63pt;z-index:251713536;mso-width-relative:margin;mso-height-relative:margin">
            <v:textbox>
              <w:txbxContent>
                <w:p w:rsidR="002D48D7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D48D7" w:rsidRPr="00A53D2F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sz w:val="22"/>
                      <w:szCs w:val="22"/>
                    </w:rPr>
                    <w:t xml:space="preserve">Администрацию </w:t>
                  </w:r>
                  <w:proofErr w:type="spellStart"/>
                  <w:r>
                    <w:rPr>
                      <w:sz w:val="22"/>
                      <w:szCs w:val="22"/>
                    </w:rPr>
                    <w:t>Аксайского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городского поселения</w:t>
                  </w:r>
                </w:p>
              </w:txbxContent>
            </v:textbox>
          </v:shape>
        </w:pict>
      </w:r>
      <w:r>
        <w:rPr>
          <w:noProof/>
          <w:sz w:val="18"/>
          <w:szCs w:val="22"/>
          <w:lang w:eastAsia="ru-RU"/>
        </w:rPr>
        <w:pict>
          <v:shape id="_x0000_s1077" type="#_x0000_t32" style="position:absolute;left:0;text-align:left;margin-left:391.8pt;margin-top:40.75pt;width:0;height:17.25pt;z-index:251711488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78" type="#_x0000_t32" style="position:absolute;left:0;text-align:left;margin-left:44pt;margin-top:40.75pt;width:0;height:17.25pt;z-index:251712512" o:connectortype="straight">
            <v:stroke endarrow="block"/>
          </v:shape>
        </w:pict>
      </w:r>
      <w:r>
        <w:rPr>
          <w:noProof/>
          <w:sz w:val="18"/>
          <w:szCs w:val="22"/>
          <w:lang w:eastAsia="ru-RU"/>
        </w:rPr>
        <w:pict>
          <v:shape id="_x0000_s1076" type="#_x0000_t32" style="position:absolute;left:0;text-align:left;margin-left:301.4pt;margin-top:40.75pt;width:90.4pt;height:0;flip:x;z-index:251710464" o:connectortype="straight"/>
        </w:pict>
      </w:r>
      <w:r>
        <w:rPr>
          <w:noProof/>
          <w:sz w:val="18"/>
          <w:szCs w:val="22"/>
          <w:lang w:eastAsia="ru-RU"/>
        </w:rPr>
        <w:pict>
          <v:shape id="_x0000_s1075" type="#_x0000_t32" style="position:absolute;left:0;text-align:left;margin-left:44pt;margin-top:40.75pt;width:90.4pt;height:0;flip:x;z-index:251709440" o:connectortype="straight"/>
        </w:pict>
      </w:r>
      <w:r>
        <w:rPr>
          <w:noProof/>
          <w:sz w:val="18"/>
          <w:szCs w:val="22"/>
          <w:lang w:eastAsia="ru-RU"/>
        </w:rPr>
        <w:pict>
          <v:rect id="_x0000_s1074" style="position:absolute;left:0;text-align:left;margin-left:134.4pt;margin-top:28.45pt;width:167pt;height:27.95pt;z-index:251708416">
            <v:textbox style="mso-next-textbox:#_x0000_s1074">
              <w:txbxContent>
                <w:p w:rsidR="002D48D7" w:rsidRPr="00A53D2F" w:rsidRDefault="002D48D7" w:rsidP="002D48D7">
                  <w:pPr>
                    <w:jc w:val="center"/>
                    <w:rPr>
                      <w:sz w:val="22"/>
                      <w:szCs w:val="22"/>
                    </w:rPr>
                  </w:pPr>
                  <w:r w:rsidRPr="00A53D2F">
                    <w:rPr>
                      <w:sz w:val="22"/>
                      <w:szCs w:val="22"/>
                    </w:rPr>
                    <w:t>Обращение заявителя</w:t>
                  </w:r>
                </w:p>
              </w:txbxContent>
            </v:textbox>
          </v:rect>
        </w:pict>
      </w:r>
      <w:r>
        <w:rPr>
          <w:noProof/>
          <w:sz w:val="18"/>
          <w:szCs w:val="22"/>
          <w:lang w:eastAsia="ru-RU"/>
        </w:rPr>
        <w:pict>
          <v:shape id="_x0000_s1073" type="#_x0000_t32" style="position:absolute;left:0;text-align:left;margin-left:220.95pt;margin-top:13.4pt;width:0;height:15.05pt;z-index:251707392" o:connectortype="straight">
            <v:stroke endarrow="block"/>
          </v:shape>
        </w:pict>
      </w: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p w:rsidR="002D48D7" w:rsidRDefault="002D48D7" w:rsidP="002D48D7">
      <w:pPr>
        <w:ind w:left="5103"/>
        <w:jc w:val="right"/>
        <w:outlineLvl w:val="1"/>
        <w:rPr>
          <w:kern w:val="36"/>
          <w:szCs w:val="28"/>
        </w:rPr>
      </w:pPr>
    </w:p>
    <w:sectPr w:rsidR="002D48D7" w:rsidSect="003C106F">
      <w:pgSz w:w="11906" w:h="16838"/>
      <w:pgMar w:top="568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53331B"/>
    <w:multiLevelType w:val="hybridMultilevel"/>
    <w:tmpl w:val="7FA0AF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D4981"/>
    <w:multiLevelType w:val="hybridMultilevel"/>
    <w:tmpl w:val="92D45E46"/>
    <w:lvl w:ilvl="0" w:tplc="734A3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0350076"/>
    <w:multiLevelType w:val="hybridMultilevel"/>
    <w:tmpl w:val="28C0DA1A"/>
    <w:lvl w:ilvl="0" w:tplc="820EB78C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82051"/>
    <w:rsid w:val="00026F67"/>
    <w:rsid w:val="0002792B"/>
    <w:rsid w:val="00053665"/>
    <w:rsid w:val="00054186"/>
    <w:rsid w:val="00056DF3"/>
    <w:rsid w:val="00061530"/>
    <w:rsid w:val="00087AF8"/>
    <w:rsid w:val="000D0C11"/>
    <w:rsid w:val="000D3B20"/>
    <w:rsid w:val="000E42AF"/>
    <w:rsid w:val="000F28B1"/>
    <w:rsid w:val="00116E7F"/>
    <w:rsid w:val="00143C9D"/>
    <w:rsid w:val="001459B5"/>
    <w:rsid w:val="00172743"/>
    <w:rsid w:val="00177D47"/>
    <w:rsid w:val="001B72DC"/>
    <w:rsid w:val="001C387B"/>
    <w:rsid w:val="001D29FF"/>
    <w:rsid w:val="001E1D18"/>
    <w:rsid w:val="002007C3"/>
    <w:rsid w:val="00201BC3"/>
    <w:rsid w:val="002023CB"/>
    <w:rsid w:val="00230F43"/>
    <w:rsid w:val="00235957"/>
    <w:rsid w:val="00261677"/>
    <w:rsid w:val="00270954"/>
    <w:rsid w:val="00273876"/>
    <w:rsid w:val="002A0AE9"/>
    <w:rsid w:val="002B62D0"/>
    <w:rsid w:val="002D48D7"/>
    <w:rsid w:val="002E2B4F"/>
    <w:rsid w:val="00317787"/>
    <w:rsid w:val="003220EC"/>
    <w:rsid w:val="00324F53"/>
    <w:rsid w:val="00361F05"/>
    <w:rsid w:val="003870D6"/>
    <w:rsid w:val="003958A5"/>
    <w:rsid w:val="00395DA1"/>
    <w:rsid w:val="00396F8C"/>
    <w:rsid w:val="003A35F6"/>
    <w:rsid w:val="003A6B49"/>
    <w:rsid w:val="003C08CE"/>
    <w:rsid w:val="003C106F"/>
    <w:rsid w:val="003C4A97"/>
    <w:rsid w:val="003E71DE"/>
    <w:rsid w:val="00410A57"/>
    <w:rsid w:val="00434F26"/>
    <w:rsid w:val="00452147"/>
    <w:rsid w:val="004543BE"/>
    <w:rsid w:val="004763C9"/>
    <w:rsid w:val="00491A8F"/>
    <w:rsid w:val="00492835"/>
    <w:rsid w:val="004977BB"/>
    <w:rsid w:val="004A4EF3"/>
    <w:rsid w:val="004B11BD"/>
    <w:rsid w:val="005012B4"/>
    <w:rsid w:val="0056761C"/>
    <w:rsid w:val="00567ED9"/>
    <w:rsid w:val="00571360"/>
    <w:rsid w:val="00571600"/>
    <w:rsid w:val="00582011"/>
    <w:rsid w:val="005A43EF"/>
    <w:rsid w:val="005C6BFF"/>
    <w:rsid w:val="005D174E"/>
    <w:rsid w:val="005F3BD5"/>
    <w:rsid w:val="006008C6"/>
    <w:rsid w:val="00604C9B"/>
    <w:rsid w:val="00657FC0"/>
    <w:rsid w:val="00681FE0"/>
    <w:rsid w:val="006A7B28"/>
    <w:rsid w:val="006B49BF"/>
    <w:rsid w:val="006D321F"/>
    <w:rsid w:val="006D5941"/>
    <w:rsid w:val="007122CD"/>
    <w:rsid w:val="00713A4A"/>
    <w:rsid w:val="007225EA"/>
    <w:rsid w:val="00770319"/>
    <w:rsid w:val="00793F71"/>
    <w:rsid w:val="00795F06"/>
    <w:rsid w:val="007C1FBD"/>
    <w:rsid w:val="007E19BB"/>
    <w:rsid w:val="007E7417"/>
    <w:rsid w:val="007E7E69"/>
    <w:rsid w:val="007F1DA4"/>
    <w:rsid w:val="00816130"/>
    <w:rsid w:val="00822601"/>
    <w:rsid w:val="00842645"/>
    <w:rsid w:val="00842F4F"/>
    <w:rsid w:val="0084659D"/>
    <w:rsid w:val="00847EC8"/>
    <w:rsid w:val="0087512B"/>
    <w:rsid w:val="00882051"/>
    <w:rsid w:val="008A50DB"/>
    <w:rsid w:val="008C0E00"/>
    <w:rsid w:val="008C6C1C"/>
    <w:rsid w:val="008D15AD"/>
    <w:rsid w:val="008D2422"/>
    <w:rsid w:val="008E1522"/>
    <w:rsid w:val="008E21A5"/>
    <w:rsid w:val="00911721"/>
    <w:rsid w:val="00911D67"/>
    <w:rsid w:val="009126AA"/>
    <w:rsid w:val="009458F4"/>
    <w:rsid w:val="0096433E"/>
    <w:rsid w:val="009921B7"/>
    <w:rsid w:val="00992BDD"/>
    <w:rsid w:val="009A57D7"/>
    <w:rsid w:val="009B3190"/>
    <w:rsid w:val="009B77C7"/>
    <w:rsid w:val="009C21B7"/>
    <w:rsid w:val="009C2379"/>
    <w:rsid w:val="009C3F00"/>
    <w:rsid w:val="009E4913"/>
    <w:rsid w:val="00A174A5"/>
    <w:rsid w:val="00A3453C"/>
    <w:rsid w:val="00A81FDD"/>
    <w:rsid w:val="00AA02B8"/>
    <w:rsid w:val="00AA4209"/>
    <w:rsid w:val="00AA438E"/>
    <w:rsid w:val="00AB7386"/>
    <w:rsid w:val="00AB73AC"/>
    <w:rsid w:val="00AD7596"/>
    <w:rsid w:val="00AE4958"/>
    <w:rsid w:val="00AE5C43"/>
    <w:rsid w:val="00B004C7"/>
    <w:rsid w:val="00B07BD9"/>
    <w:rsid w:val="00B202FD"/>
    <w:rsid w:val="00B96ECC"/>
    <w:rsid w:val="00BA6978"/>
    <w:rsid w:val="00BA746D"/>
    <w:rsid w:val="00BB2AD9"/>
    <w:rsid w:val="00BC2BCA"/>
    <w:rsid w:val="00BD380B"/>
    <w:rsid w:val="00C03BBB"/>
    <w:rsid w:val="00C250A8"/>
    <w:rsid w:val="00C306B3"/>
    <w:rsid w:val="00C3165E"/>
    <w:rsid w:val="00C47BC3"/>
    <w:rsid w:val="00C5017F"/>
    <w:rsid w:val="00CA06C8"/>
    <w:rsid w:val="00CB7E02"/>
    <w:rsid w:val="00CC3DA1"/>
    <w:rsid w:val="00CE77D0"/>
    <w:rsid w:val="00CF11EE"/>
    <w:rsid w:val="00D3328B"/>
    <w:rsid w:val="00D377C6"/>
    <w:rsid w:val="00D72452"/>
    <w:rsid w:val="00D7267F"/>
    <w:rsid w:val="00D83964"/>
    <w:rsid w:val="00D929BB"/>
    <w:rsid w:val="00E12773"/>
    <w:rsid w:val="00E16562"/>
    <w:rsid w:val="00E21406"/>
    <w:rsid w:val="00E216F3"/>
    <w:rsid w:val="00E232F6"/>
    <w:rsid w:val="00E27DC2"/>
    <w:rsid w:val="00E602FD"/>
    <w:rsid w:val="00E6039A"/>
    <w:rsid w:val="00E614FF"/>
    <w:rsid w:val="00E76145"/>
    <w:rsid w:val="00E76729"/>
    <w:rsid w:val="00E878B0"/>
    <w:rsid w:val="00E9637B"/>
    <w:rsid w:val="00EA4195"/>
    <w:rsid w:val="00EC5BCA"/>
    <w:rsid w:val="00ED63C0"/>
    <w:rsid w:val="00ED7447"/>
    <w:rsid w:val="00EE3A44"/>
    <w:rsid w:val="00F06FB0"/>
    <w:rsid w:val="00F31146"/>
    <w:rsid w:val="00F42719"/>
    <w:rsid w:val="00F80BD6"/>
    <w:rsid w:val="00F82312"/>
    <w:rsid w:val="00F97E44"/>
    <w:rsid w:val="00FC63CE"/>
    <w:rsid w:val="00FD4B1B"/>
    <w:rsid w:val="00FF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8" type="connector" idref="#_x0000_s1088"/>
        <o:r id="V:Rule29" type="connector" idref="#_x0000_s1081"/>
        <o:r id="V:Rule30" type="connector" idref="#_x0000_s1099"/>
        <o:r id="V:Rule31" type="connector" idref="#_x0000_s1078"/>
        <o:r id="V:Rule32" type="connector" idref="#_x0000_s1109"/>
        <o:r id="V:Rule33" type="connector" idref="#_x0000_s1107"/>
        <o:r id="V:Rule34" type="connector" idref="#_x0000_s1108"/>
        <o:r id="V:Rule35" type="connector" idref="#_x0000_s1097"/>
        <o:r id="V:Rule36" type="connector" idref="#_x0000_s1083"/>
        <o:r id="V:Rule37" type="connector" idref="#_x0000_s1068"/>
        <o:r id="V:Rule38" type="connector" idref="#_x0000_s1077"/>
        <o:r id="V:Rule39" type="connector" idref="#_x0000_s1091"/>
        <o:r id="V:Rule40" type="connector" idref="#_x0000_s1084"/>
        <o:r id="V:Rule41" type="connector" idref="#_x0000_s1100"/>
        <o:r id="V:Rule42" type="connector" idref="#_x0000_s1076"/>
        <o:r id="V:Rule43" type="connector" idref="#_x0000_s1067"/>
        <o:r id="V:Rule44" type="connector" idref="#_x0000_s1106"/>
        <o:r id="V:Rule45" type="connector" idref="#_x0000_s1073"/>
        <o:r id="V:Rule46" type="connector" idref="#_x0000_s1071"/>
        <o:r id="V:Rule47" type="connector" idref="#_x0000_s1103"/>
        <o:r id="V:Rule48" type="connector" idref="#_x0000_s1093"/>
        <o:r id="V:Rule49" type="connector" idref="#_x0000_s1070"/>
        <o:r id="V:Rule50" type="connector" idref="#_x0000_s1095"/>
        <o:r id="V:Rule51" type="connector" idref="#_x0000_s1104"/>
        <o:r id="V:Rule52" type="connector" idref="#_x0000_s1086"/>
        <o:r id="V:Rule53" type="connector" idref="#_x0000_s1075"/>
        <o:r id="V:Rule54" type="connector" idref="#_x0000_s106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52147"/>
    <w:pPr>
      <w:keepNext/>
      <w:tabs>
        <w:tab w:val="num" w:pos="0"/>
      </w:tabs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2147"/>
  </w:style>
  <w:style w:type="character" w:customStyle="1" w:styleId="WW-Absatz-Standardschriftart">
    <w:name w:val="WW-Absatz-Standardschriftart"/>
    <w:rsid w:val="00452147"/>
  </w:style>
  <w:style w:type="character" w:customStyle="1" w:styleId="WW-Absatz-Standardschriftart1">
    <w:name w:val="WW-Absatz-Standardschriftart1"/>
    <w:rsid w:val="00452147"/>
  </w:style>
  <w:style w:type="character" w:customStyle="1" w:styleId="WW-Absatz-Standardschriftart11">
    <w:name w:val="WW-Absatz-Standardschriftart11"/>
    <w:rsid w:val="00452147"/>
  </w:style>
  <w:style w:type="character" w:customStyle="1" w:styleId="WW-Absatz-Standardschriftart111">
    <w:name w:val="WW-Absatz-Standardschriftart111"/>
    <w:rsid w:val="00452147"/>
  </w:style>
  <w:style w:type="character" w:customStyle="1" w:styleId="WW-Absatz-Standardschriftart1111">
    <w:name w:val="WW-Absatz-Standardschriftart1111"/>
    <w:rsid w:val="00452147"/>
  </w:style>
  <w:style w:type="character" w:customStyle="1" w:styleId="WW-Absatz-Standardschriftart11111">
    <w:name w:val="WW-Absatz-Standardschriftart11111"/>
    <w:rsid w:val="00452147"/>
  </w:style>
  <w:style w:type="character" w:customStyle="1" w:styleId="WW-Absatz-Standardschriftart111111">
    <w:name w:val="WW-Absatz-Standardschriftart111111"/>
    <w:rsid w:val="00452147"/>
  </w:style>
  <w:style w:type="character" w:customStyle="1" w:styleId="WW-Absatz-Standardschriftart1111111">
    <w:name w:val="WW-Absatz-Standardschriftart1111111"/>
    <w:rsid w:val="00452147"/>
  </w:style>
  <w:style w:type="character" w:customStyle="1" w:styleId="WW-Absatz-Standardschriftart11111111">
    <w:name w:val="WW-Absatz-Standardschriftart11111111"/>
    <w:rsid w:val="00452147"/>
  </w:style>
  <w:style w:type="character" w:customStyle="1" w:styleId="WW-Absatz-Standardschriftart111111111">
    <w:name w:val="WW-Absatz-Standardschriftart111111111"/>
    <w:rsid w:val="00452147"/>
  </w:style>
  <w:style w:type="character" w:customStyle="1" w:styleId="WW-Absatz-Standardschriftart1111111111">
    <w:name w:val="WW-Absatz-Standardschriftart1111111111"/>
    <w:rsid w:val="00452147"/>
  </w:style>
  <w:style w:type="character" w:customStyle="1" w:styleId="WW-Absatz-Standardschriftart11111111111">
    <w:name w:val="WW-Absatz-Standardschriftart11111111111"/>
    <w:rsid w:val="00452147"/>
  </w:style>
  <w:style w:type="character" w:customStyle="1" w:styleId="WW-Absatz-Standardschriftart111111111111">
    <w:name w:val="WW-Absatz-Standardschriftart111111111111"/>
    <w:rsid w:val="00452147"/>
  </w:style>
  <w:style w:type="character" w:customStyle="1" w:styleId="WW-Absatz-Standardschriftart1111111111111">
    <w:name w:val="WW-Absatz-Standardschriftart1111111111111"/>
    <w:rsid w:val="00452147"/>
  </w:style>
  <w:style w:type="character" w:customStyle="1" w:styleId="WW-Absatz-Standardschriftart11111111111111">
    <w:name w:val="WW-Absatz-Standardschriftart11111111111111"/>
    <w:rsid w:val="00452147"/>
  </w:style>
  <w:style w:type="character" w:customStyle="1" w:styleId="WW-Absatz-Standardschriftart111111111111111">
    <w:name w:val="WW-Absatz-Standardschriftart111111111111111"/>
    <w:rsid w:val="00452147"/>
  </w:style>
  <w:style w:type="character" w:customStyle="1" w:styleId="WW-Absatz-Standardschriftart1111111111111111">
    <w:name w:val="WW-Absatz-Standardschriftart1111111111111111"/>
    <w:rsid w:val="00452147"/>
  </w:style>
  <w:style w:type="character" w:customStyle="1" w:styleId="WW-Absatz-Standardschriftart11111111111111111">
    <w:name w:val="WW-Absatz-Standardschriftart11111111111111111"/>
    <w:rsid w:val="00452147"/>
  </w:style>
  <w:style w:type="character" w:customStyle="1" w:styleId="WW-Absatz-Standardschriftart111111111111111111">
    <w:name w:val="WW-Absatz-Standardschriftart111111111111111111"/>
    <w:rsid w:val="00452147"/>
  </w:style>
  <w:style w:type="character" w:customStyle="1" w:styleId="WW-Absatz-Standardschriftart1111111111111111111">
    <w:name w:val="WW-Absatz-Standardschriftart1111111111111111111"/>
    <w:rsid w:val="00452147"/>
  </w:style>
  <w:style w:type="character" w:customStyle="1" w:styleId="WW-Absatz-Standardschriftart11111111111111111111">
    <w:name w:val="WW-Absatz-Standardschriftart11111111111111111111"/>
    <w:rsid w:val="00452147"/>
  </w:style>
  <w:style w:type="character" w:customStyle="1" w:styleId="WW-Absatz-Standardschriftart111111111111111111111">
    <w:name w:val="WW-Absatz-Standardschriftart111111111111111111111"/>
    <w:rsid w:val="00452147"/>
  </w:style>
  <w:style w:type="character" w:customStyle="1" w:styleId="WW-Absatz-Standardschriftart1111111111111111111111">
    <w:name w:val="WW-Absatz-Standardschriftart1111111111111111111111"/>
    <w:rsid w:val="00452147"/>
  </w:style>
  <w:style w:type="character" w:customStyle="1" w:styleId="WW-Absatz-Standardschriftart11111111111111111111111">
    <w:name w:val="WW-Absatz-Standardschriftart11111111111111111111111"/>
    <w:rsid w:val="00452147"/>
  </w:style>
  <w:style w:type="character" w:customStyle="1" w:styleId="WW-Absatz-Standardschriftart111111111111111111111111">
    <w:name w:val="WW-Absatz-Standardschriftart111111111111111111111111"/>
    <w:rsid w:val="00452147"/>
  </w:style>
  <w:style w:type="character" w:customStyle="1" w:styleId="WW-Absatz-Standardschriftart1111111111111111111111111">
    <w:name w:val="WW-Absatz-Standardschriftart1111111111111111111111111"/>
    <w:rsid w:val="00452147"/>
  </w:style>
  <w:style w:type="character" w:customStyle="1" w:styleId="WW-Absatz-Standardschriftart11111111111111111111111111">
    <w:name w:val="WW-Absatz-Standardschriftart11111111111111111111111111"/>
    <w:rsid w:val="00452147"/>
  </w:style>
  <w:style w:type="character" w:customStyle="1" w:styleId="WW-Absatz-Standardschriftart111111111111111111111111111">
    <w:name w:val="WW-Absatz-Standardschriftart111111111111111111111111111"/>
    <w:rsid w:val="00452147"/>
  </w:style>
  <w:style w:type="character" w:customStyle="1" w:styleId="WW-Absatz-Standardschriftart1111111111111111111111111111">
    <w:name w:val="WW-Absatz-Standardschriftart1111111111111111111111111111"/>
    <w:rsid w:val="00452147"/>
  </w:style>
  <w:style w:type="character" w:customStyle="1" w:styleId="WW-Absatz-Standardschriftart11111111111111111111111111111">
    <w:name w:val="WW-Absatz-Standardschriftart11111111111111111111111111111"/>
    <w:rsid w:val="00452147"/>
  </w:style>
  <w:style w:type="character" w:customStyle="1" w:styleId="WW-Absatz-Standardschriftart111111111111111111111111111111">
    <w:name w:val="WW-Absatz-Standardschriftart111111111111111111111111111111"/>
    <w:rsid w:val="00452147"/>
  </w:style>
  <w:style w:type="character" w:customStyle="1" w:styleId="WW-Absatz-Standardschriftart1111111111111111111111111111111">
    <w:name w:val="WW-Absatz-Standardschriftart1111111111111111111111111111111"/>
    <w:rsid w:val="00452147"/>
  </w:style>
  <w:style w:type="character" w:customStyle="1" w:styleId="WW-Absatz-Standardschriftart11111111111111111111111111111111">
    <w:name w:val="WW-Absatz-Standardschriftart11111111111111111111111111111111"/>
    <w:rsid w:val="00452147"/>
  </w:style>
  <w:style w:type="character" w:customStyle="1" w:styleId="WW-Absatz-Standardschriftart111111111111111111111111111111111">
    <w:name w:val="WW-Absatz-Standardschriftart111111111111111111111111111111111"/>
    <w:rsid w:val="00452147"/>
  </w:style>
  <w:style w:type="character" w:customStyle="1" w:styleId="WW-Absatz-Standardschriftart1111111111111111111111111111111111">
    <w:name w:val="WW-Absatz-Standardschriftart1111111111111111111111111111111111"/>
    <w:rsid w:val="00452147"/>
  </w:style>
  <w:style w:type="character" w:customStyle="1" w:styleId="WW-Absatz-Standardschriftart11111111111111111111111111111111111">
    <w:name w:val="WW-Absatz-Standardschriftart11111111111111111111111111111111111"/>
    <w:rsid w:val="00452147"/>
  </w:style>
  <w:style w:type="character" w:customStyle="1" w:styleId="WW-Absatz-Standardschriftart111111111111111111111111111111111111">
    <w:name w:val="WW-Absatz-Standardschriftart111111111111111111111111111111111111"/>
    <w:rsid w:val="00452147"/>
  </w:style>
  <w:style w:type="character" w:customStyle="1" w:styleId="WW-Absatz-Standardschriftart1111111111111111111111111111111111111">
    <w:name w:val="WW-Absatz-Standardschriftart1111111111111111111111111111111111111"/>
    <w:rsid w:val="00452147"/>
  </w:style>
  <w:style w:type="character" w:customStyle="1" w:styleId="WW-Absatz-Standardschriftart11111111111111111111111111111111111111">
    <w:name w:val="WW-Absatz-Standardschriftart11111111111111111111111111111111111111"/>
    <w:rsid w:val="00452147"/>
  </w:style>
  <w:style w:type="character" w:customStyle="1" w:styleId="WW-Absatz-Standardschriftart111111111111111111111111111111111111111">
    <w:name w:val="WW-Absatz-Standardschriftart111111111111111111111111111111111111111"/>
    <w:rsid w:val="00452147"/>
  </w:style>
  <w:style w:type="character" w:customStyle="1" w:styleId="WW-Absatz-Standardschriftart1111111111111111111111111111111111111111">
    <w:name w:val="WW-Absatz-Standardschriftart1111111111111111111111111111111111111111"/>
    <w:rsid w:val="00452147"/>
  </w:style>
  <w:style w:type="character" w:customStyle="1" w:styleId="WW-Absatz-Standardschriftart11111111111111111111111111111111111111111">
    <w:name w:val="WW-Absatz-Standardschriftart11111111111111111111111111111111111111111"/>
    <w:rsid w:val="00452147"/>
  </w:style>
  <w:style w:type="character" w:customStyle="1" w:styleId="WW-Absatz-Standardschriftart111111111111111111111111111111111111111111">
    <w:name w:val="WW-Absatz-Standardschriftart111111111111111111111111111111111111111111"/>
    <w:rsid w:val="00452147"/>
  </w:style>
  <w:style w:type="character" w:customStyle="1" w:styleId="WW-Absatz-Standardschriftart1111111111111111111111111111111111111111111">
    <w:name w:val="WW-Absatz-Standardschriftart1111111111111111111111111111111111111111111"/>
    <w:rsid w:val="00452147"/>
  </w:style>
  <w:style w:type="character" w:customStyle="1" w:styleId="WW-Absatz-Standardschriftart11111111111111111111111111111111111111111111">
    <w:name w:val="WW-Absatz-Standardschriftart11111111111111111111111111111111111111111111"/>
    <w:rsid w:val="00452147"/>
  </w:style>
  <w:style w:type="character" w:customStyle="1" w:styleId="WW-Absatz-Standardschriftart111111111111111111111111111111111111111111111">
    <w:name w:val="WW-Absatz-Standardschriftart111111111111111111111111111111111111111111111"/>
    <w:rsid w:val="00452147"/>
  </w:style>
  <w:style w:type="character" w:customStyle="1" w:styleId="WW-Absatz-Standardschriftart1111111111111111111111111111111111111111111111">
    <w:name w:val="WW-Absatz-Standardschriftart1111111111111111111111111111111111111111111111"/>
    <w:rsid w:val="00452147"/>
  </w:style>
  <w:style w:type="character" w:customStyle="1" w:styleId="WW-Absatz-Standardschriftart11111111111111111111111111111111111111111111111">
    <w:name w:val="WW-Absatz-Standardschriftart11111111111111111111111111111111111111111111111"/>
    <w:rsid w:val="00452147"/>
  </w:style>
  <w:style w:type="character" w:customStyle="1" w:styleId="WW-Absatz-Standardschriftart111111111111111111111111111111111111111111111111">
    <w:name w:val="WW-Absatz-Standardschriftart111111111111111111111111111111111111111111111111"/>
    <w:rsid w:val="00452147"/>
  </w:style>
  <w:style w:type="character" w:customStyle="1" w:styleId="WW-Absatz-Standardschriftart1111111111111111111111111111111111111111111111111">
    <w:name w:val="WW-Absatz-Standardschriftart1111111111111111111111111111111111111111111111111"/>
    <w:rsid w:val="0045214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5214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5214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5214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5214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5214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5214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5214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5214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5214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5214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5214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5214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5214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5214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5214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5214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5214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5214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5214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5214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5214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5214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52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52147"/>
  </w:style>
  <w:style w:type="character" w:customStyle="1" w:styleId="10">
    <w:name w:val="Основной шрифт абзаца1"/>
    <w:rsid w:val="00452147"/>
  </w:style>
  <w:style w:type="character" w:customStyle="1" w:styleId="a3">
    <w:name w:val="Символ нумерации"/>
    <w:rsid w:val="00452147"/>
  </w:style>
  <w:style w:type="paragraph" w:customStyle="1" w:styleId="a4">
    <w:name w:val="Заголовок"/>
    <w:basedOn w:val="a"/>
    <w:next w:val="a5"/>
    <w:rsid w:val="0045214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rsid w:val="00452147"/>
    <w:pPr>
      <w:spacing w:after="120"/>
    </w:pPr>
  </w:style>
  <w:style w:type="paragraph" w:styleId="a6">
    <w:name w:val="List"/>
    <w:basedOn w:val="a5"/>
    <w:rsid w:val="00452147"/>
    <w:rPr>
      <w:rFonts w:cs="Tahoma"/>
    </w:rPr>
  </w:style>
  <w:style w:type="paragraph" w:customStyle="1" w:styleId="11">
    <w:name w:val="Название1"/>
    <w:basedOn w:val="a"/>
    <w:rsid w:val="0045214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452147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452147"/>
    <w:pPr>
      <w:ind w:firstLine="540"/>
      <w:jc w:val="both"/>
    </w:pPr>
  </w:style>
  <w:style w:type="paragraph" w:customStyle="1" w:styleId="a7">
    <w:name w:val="Содержимое таблицы"/>
    <w:basedOn w:val="a"/>
    <w:rsid w:val="00452147"/>
    <w:pPr>
      <w:suppressLineNumbers/>
    </w:pPr>
  </w:style>
  <w:style w:type="paragraph" w:customStyle="1" w:styleId="a8">
    <w:name w:val="Заголовок таблицы"/>
    <w:basedOn w:val="a7"/>
    <w:rsid w:val="0045214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616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677"/>
    <w:rPr>
      <w:rFonts w:ascii="Tahoma" w:hAnsi="Tahoma" w:cs="Tahoma"/>
      <w:sz w:val="16"/>
      <w:szCs w:val="16"/>
      <w:lang w:eastAsia="ar-SA"/>
    </w:rPr>
  </w:style>
  <w:style w:type="character" w:styleId="ab">
    <w:name w:val="Hyperlink"/>
    <w:basedOn w:val="a0"/>
    <w:unhideWhenUsed/>
    <w:rsid w:val="007225E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122CD"/>
    <w:pPr>
      <w:ind w:left="720"/>
      <w:contextualSpacing/>
    </w:pPr>
  </w:style>
  <w:style w:type="paragraph" w:styleId="ad">
    <w:name w:val="header"/>
    <w:basedOn w:val="a"/>
    <w:link w:val="ae"/>
    <w:rsid w:val="002D48D7"/>
    <w:pPr>
      <w:tabs>
        <w:tab w:val="center" w:pos="4536"/>
        <w:tab w:val="right" w:pos="9072"/>
      </w:tabs>
      <w:suppressAutoHyphens w:val="0"/>
    </w:pPr>
    <w:rPr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2D48D7"/>
    <w:rPr>
      <w:sz w:val="28"/>
    </w:rPr>
  </w:style>
  <w:style w:type="paragraph" w:customStyle="1" w:styleId="ConsPlusNormal">
    <w:name w:val="ConsPlusNormal"/>
    <w:rsid w:val="002D48D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77579.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3191.1000" TargetMode="External"/><Relationship Id="rId5" Type="http://schemas.openxmlformats.org/officeDocument/2006/relationships/hyperlink" Target="http://www.aksaysityaksayland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3804</Words>
  <Characters>21688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Reanimator Extreme Edition</Company>
  <LinksUpToDate>false</LinksUpToDate>
  <CharactersWithSpaces>25442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</dc:creator>
  <cp:lastModifiedBy>Us</cp:lastModifiedBy>
  <cp:revision>2</cp:revision>
  <cp:lastPrinted>2013-08-15T11:18:00Z</cp:lastPrinted>
  <dcterms:created xsi:type="dcterms:W3CDTF">2017-01-20T07:17:00Z</dcterms:created>
  <dcterms:modified xsi:type="dcterms:W3CDTF">2017-01-20T07:17:00Z</dcterms:modified>
</cp:coreProperties>
</file>