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5" w:rsidRPr="00E54F35" w:rsidRDefault="00E54F35" w:rsidP="00E54F35">
      <w:pPr>
        <w:ind w:firstLine="0"/>
        <w:rPr>
          <w:sz w:val="20"/>
          <w:szCs w:val="22"/>
        </w:rPr>
      </w:pP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65C6D" w:rsidRDefault="00B90DC5">
      <w:pPr>
        <w:autoSpaceDE w:val="0"/>
        <w:jc w:val="center"/>
        <w:rPr>
          <w:b/>
          <w:bCs/>
          <w:szCs w:val="28"/>
        </w:rPr>
      </w:pPr>
      <w:r w:rsidRPr="00B90DC5">
        <w:rPr>
          <w:rFonts w:eastAsia="Arial"/>
          <w:b/>
          <w:bCs/>
          <w:kern w:val="0"/>
          <w:szCs w:val="28"/>
        </w:rPr>
        <w:t>П</w:t>
      </w:r>
      <w:r>
        <w:rPr>
          <w:rFonts w:eastAsia="Arial"/>
          <w:b/>
          <w:bCs/>
          <w:kern w:val="0"/>
          <w:szCs w:val="28"/>
        </w:rPr>
        <w:t>РИСВОЕНИЕ</w:t>
      </w:r>
      <w:r w:rsidRPr="00B90DC5">
        <w:rPr>
          <w:rFonts w:eastAsia="Arial"/>
          <w:b/>
          <w:bCs/>
          <w:kern w:val="0"/>
          <w:szCs w:val="28"/>
        </w:rPr>
        <w:t xml:space="preserve">, </w:t>
      </w:r>
      <w:r>
        <w:rPr>
          <w:rFonts w:eastAsia="Arial"/>
          <w:b/>
          <w:bCs/>
          <w:kern w:val="0"/>
          <w:szCs w:val="28"/>
        </w:rPr>
        <w:t>ИЗМЕНЕНИЕ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И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АННУЛИРОВАНИЕ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АДРЕСА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ОБЪЕКТА АДРЕСАЦИИ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I. ОБЩИЕ ПОЛОЖЕНИЯ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1.1. Административный регламент по предоставлению муниципальной услуги по присвоению</w:t>
      </w:r>
      <w:r w:rsidR="0062434E">
        <w:rPr>
          <w:szCs w:val="28"/>
        </w:rPr>
        <w:t>, изменению и аннулированию</w:t>
      </w:r>
      <w:r>
        <w:rPr>
          <w:szCs w:val="28"/>
        </w:rPr>
        <w:t xml:space="preserve"> </w:t>
      </w:r>
      <w:r w:rsidR="00B90DC5">
        <w:rPr>
          <w:szCs w:val="28"/>
        </w:rPr>
        <w:t>адреса объекту а</w:t>
      </w:r>
      <w:r>
        <w:rPr>
          <w:szCs w:val="28"/>
        </w:rPr>
        <w:t>дрес</w:t>
      </w:r>
      <w:r w:rsidR="00B90DC5">
        <w:rPr>
          <w:szCs w:val="28"/>
        </w:rPr>
        <w:t>ации</w:t>
      </w:r>
      <w:r>
        <w:rPr>
          <w:szCs w:val="28"/>
        </w:rPr>
        <w:t xml:space="preserve"> на территории муниципального образования «Аксайское городское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1.2. Муниципальная услуга предоставляется Администрацией Аксайского городского поселения.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 предоставлении муниципальной услуги может быть задействовано Муниципальное автономное учреждение Аксайского района «Многофункцион</w:t>
      </w:r>
      <w:r w:rsidR="006679BF">
        <w:rPr>
          <w:szCs w:val="28"/>
        </w:rPr>
        <w:t xml:space="preserve">альный центр по предоставлению </w:t>
      </w:r>
      <w:r>
        <w:rPr>
          <w:szCs w:val="28"/>
        </w:rPr>
        <w:t>государственных и муниципальных услуг» (далее - МФЦ).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Исполнение муниципальной услуги в администрации Аксайского городского </w:t>
      </w:r>
      <w:r w:rsidR="0001025A">
        <w:rPr>
          <w:szCs w:val="28"/>
        </w:rPr>
        <w:t xml:space="preserve">поселения </w:t>
      </w:r>
      <w:r>
        <w:rPr>
          <w:szCs w:val="28"/>
        </w:rPr>
        <w:t xml:space="preserve">осуществляет </w:t>
      </w:r>
      <w:r w:rsidR="0062434E">
        <w:rPr>
          <w:szCs w:val="28"/>
        </w:rPr>
        <w:t>инженер</w:t>
      </w:r>
      <w:r>
        <w:rPr>
          <w:szCs w:val="28"/>
        </w:rPr>
        <w:t xml:space="preserve"> </w:t>
      </w:r>
      <w:r w:rsidR="0062434E">
        <w:rPr>
          <w:szCs w:val="28"/>
        </w:rPr>
        <w:t>сектора архитектуры и градостроительства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1.3. Регламент разработан на основе: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 Градостроительного кодекса Российской Федерации от 29.12.2004 N 190-ФЗ;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B90DC5" w:rsidRPr="00B90DC5">
        <w:rPr>
          <w:szCs w:val="28"/>
        </w:rPr>
        <w:t>Федеральн</w:t>
      </w:r>
      <w:r w:rsidR="00B90DC5">
        <w:rPr>
          <w:szCs w:val="28"/>
        </w:rPr>
        <w:t>ого</w:t>
      </w:r>
      <w:r w:rsidR="00B90DC5" w:rsidRPr="00B90DC5">
        <w:rPr>
          <w:szCs w:val="28"/>
        </w:rPr>
        <w:t xml:space="preserve"> закон</w:t>
      </w:r>
      <w:r w:rsidR="00B90DC5">
        <w:rPr>
          <w:szCs w:val="28"/>
        </w:rPr>
        <w:t>а</w:t>
      </w:r>
      <w:r w:rsidR="00B90DC5" w:rsidRPr="00B90DC5">
        <w:rPr>
          <w:szCs w:val="28"/>
        </w:rPr>
        <w:t xml:space="preserve">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Cs w:val="28"/>
        </w:rPr>
        <w:t>;</w:t>
      </w:r>
    </w:p>
    <w:p w:rsidR="0001025A" w:rsidRPr="00C07D60" w:rsidRDefault="0001025A" w:rsidP="002B1DE7">
      <w:pPr>
        <w:autoSpaceDE w:val="0"/>
        <w:spacing w:line="240" w:lineRule="atLeast"/>
        <w:ind w:firstLine="709"/>
        <w:rPr>
          <w:color w:val="000000"/>
          <w:szCs w:val="28"/>
        </w:rPr>
      </w:pPr>
      <w:r w:rsidRPr="00C07D60">
        <w:rPr>
          <w:color w:val="000000"/>
          <w:szCs w:val="28"/>
        </w:rPr>
        <w:t xml:space="preserve">- Постановления Правительства Российской Федерации от 19.11.2014 N </w:t>
      </w:r>
      <w:r w:rsidR="00B1343D" w:rsidRPr="00C07D60">
        <w:rPr>
          <w:color w:val="000000"/>
          <w:szCs w:val="28"/>
        </w:rPr>
        <w:t>1221</w:t>
      </w:r>
      <w:r w:rsidRPr="00C07D60">
        <w:rPr>
          <w:color w:val="000000"/>
          <w:szCs w:val="28"/>
        </w:rPr>
        <w:t xml:space="preserve"> "Об </w:t>
      </w:r>
      <w:r w:rsidR="00B1343D" w:rsidRPr="00C07D60">
        <w:rPr>
          <w:color w:val="000000"/>
          <w:szCs w:val="28"/>
        </w:rPr>
        <w:t>утверждении Правил присвоения, изменения и аннулирования адресов»</w:t>
      </w:r>
      <w:r w:rsidRPr="00C07D60">
        <w:rPr>
          <w:color w:val="000000"/>
          <w:szCs w:val="28"/>
        </w:rPr>
        <w:t>;</w:t>
      </w:r>
    </w:p>
    <w:p w:rsidR="0080747A" w:rsidRDefault="00D37DBA" w:rsidP="002B1DE7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B90DC5" w:rsidRPr="00B90DC5">
        <w:rPr>
          <w:rFonts w:eastAsia="Calibri"/>
          <w:szCs w:val="28"/>
        </w:rPr>
        <w:t>приказа Минфина России от 11.12.2014г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747A">
        <w:rPr>
          <w:rFonts w:eastAsia="Calibri"/>
          <w:szCs w:val="28"/>
        </w:rPr>
        <w:t>;</w:t>
      </w:r>
    </w:p>
    <w:p w:rsidR="0080747A" w:rsidRPr="0080747A" w:rsidRDefault="0080747A" w:rsidP="0080747A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80747A">
        <w:rPr>
          <w:rFonts w:eastAsia="Calibri"/>
          <w:szCs w:val="28"/>
        </w:rPr>
        <w:t>став</w:t>
      </w:r>
      <w:r>
        <w:rPr>
          <w:rFonts w:eastAsia="Calibri"/>
          <w:szCs w:val="28"/>
        </w:rPr>
        <w:t>а</w:t>
      </w:r>
      <w:r w:rsidRPr="0080747A">
        <w:rPr>
          <w:rFonts w:eastAsia="Calibri"/>
          <w:szCs w:val="28"/>
        </w:rPr>
        <w:t xml:space="preserve"> муниципального образования «Аксайское городское поселение»;</w:t>
      </w:r>
    </w:p>
    <w:p w:rsidR="00D37DBA" w:rsidRPr="00D37DBA" w:rsidRDefault="0080747A" w:rsidP="0080747A">
      <w:pPr>
        <w:autoSpaceDE w:val="0"/>
        <w:spacing w:line="240" w:lineRule="atLeast"/>
        <w:ind w:firstLine="709"/>
        <w:rPr>
          <w:color w:val="000000"/>
          <w:spacing w:val="4"/>
          <w:szCs w:val="28"/>
        </w:rPr>
      </w:pPr>
      <w:r w:rsidRPr="0080747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п</w:t>
      </w:r>
      <w:r w:rsidRPr="0080747A">
        <w:rPr>
          <w:rFonts w:eastAsia="Calibri"/>
          <w:szCs w:val="28"/>
        </w:rPr>
        <w:t>оложени</w:t>
      </w:r>
      <w:r>
        <w:rPr>
          <w:rFonts w:eastAsia="Calibri"/>
          <w:szCs w:val="28"/>
        </w:rPr>
        <w:t>я</w:t>
      </w:r>
      <w:r w:rsidRPr="0080747A">
        <w:rPr>
          <w:rFonts w:eastAsia="Calibri"/>
          <w:szCs w:val="28"/>
        </w:rPr>
        <w:t xml:space="preserve"> о порядке ведения адресного реестра в муниципальном образовании «Аксайское городское поселение»</w:t>
      </w:r>
      <w:bookmarkStart w:id="0" w:name="_GoBack"/>
      <w:bookmarkEnd w:id="0"/>
      <w:r w:rsidR="00D37DBA">
        <w:rPr>
          <w:rFonts w:eastAsia="Calibri"/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1.4. Конечным результатом предоставления услуги является предоставление постано</w:t>
      </w:r>
      <w:r w:rsidR="0001025A">
        <w:rPr>
          <w:szCs w:val="28"/>
        </w:rPr>
        <w:t>вления о присвоении (изменении и аннулировании</w:t>
      </w:r>
      <w:r>
        <w:rPr>
          <w:szCs w:val="28"/>
        </w:rPr>
        <w:t>) адреса, за исключением случаев принятия мотивированного отказа в присвоении (изменении, подтверждении) адреса.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Муниципальная услуга реализуется по заявлению физических и юридических лиц (далее — заявитель).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:rsidR="0062434E" w:rsidRPr="00EB3D51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62434E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B90DC5" w:rsidRPr="0080747A" w:rsidRDefault="00B90DC5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СТАНДАРТ ПРЕДОСТАВЛЕНИЯ УСЛУГИ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2.1 Порядок информирования о предоставлении муниципальной услуги</w:t>
      </w:r>
    </w:p>
    <w:p w:rsidR="00A65C6D" w:rsidRDefault="00A65C6D" w:rsidP="002B1DE7">
      <w:pPr>
        <w:spacing w:line="240" w:lineRule="atLeast"/>
        <w:ind w:firstLine="709"/>
      </w:pPr>
      <w:r>
        <w:t xml:space="preserve">Информация о муниципальной услуге предоставляется непосредственно в помещении Администрации и МФЦ,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 и МФЦ. </w:t>
      </w:r>
    </w:p>
    <w:p w:rsidR="00A65C6D" w:rsidRDefault="00A65C6D" w:rsidP="002B1DE7">
      <w:pPr>
        <w:spacing w:line="240" w:lineRule="atLeast"/>
        <w:ind w:firstLine="709"/>
      </w:pPr>
      <w:r>
        <w:t>Информацию о процедурах предоставления муниципальной услуги можно получить:</w:t>
      </w:r>
    </w:p>
    <w:p w:rsidR="00A65C6D" w:rsidRDefault="00F05E79" w:rsidP="002B1DE7">
      <w:pPr>
        <w:autoSpaceDE w:val="0"/>
        <w:spacing w:line="240" w:lineRule="atLeast"/>
        <w:ind w:firstLine="709"/>
      </w:pPr>
      <w:r>
        <w:t xml:space="preserve"> </w:t>
      </w:r>
      <w:r w:rsidR="00A9025F" w:rsidRPr="00A9025F">
        <w:rPr>
          <w:b/>
        </w:rPr>
        <w:t>в Администрации</w:t>
      </w:r>
      <w:r w:rsidR="00A9025F">
        <w:t xml:space="preserve"> </w:t>
      </w:r>
      <w:r w:rsidR="00A9025F">
        <w:rPr>
          <w:b/>
          <w:bCs/>
        </w:rPr>
        <w:t>Аксайского городского поселения</w:t>
      </w:r>
      <w:r w:rsidR="00A9025F">
        <w:t xml:space="preserve"> </w:t>
      </w:r>
      <w:r w:rsidR="00A65C6D">
        <w:rPr>
          <w:b/>
          <w:bCs/>
        </w:rPr>
        <w:t xml:space="preserve">в </w:t>
      </w:r>
      <w:r w:rsidR="00A9025F">
        <w:rPr>
          <w:b/>
          <w:bCs/>
        </w:rPr>
        <w:t>секторе</w:t>
      </w:r>
      <w:r w:rsidR="00A65C6D">
        <w:rPr>
          <w:b/>
          <w:bCs/>
        </w:rPr>
        <w:t xml:space="preserve"> </w:t>
      </w:r>
      <w:r w:rsidR="00A9025F">
        <w:rPr>
          <w:b/>
          <w:bCs/>
        </w:rPr>
        <w:t xml:space="preserve">архитектуры и градостроительства </w:t>
      </w:r>
      <w:r>
        <w:rPr>
          <w:szCs w:val="28"/>
        </w:rPr>
        <w:t>по адресу</w:t>
      </w:r>
      <w:r w:rsidR="00A65C6D">
        <w:t xml:space="preserve">: Ростовская область, Аксайский район, г. Аксай, ул. Гулаева, 108, каб. </w:t>
      </w:r>
      <w:r w:rsidR="00A9025F">
        <w:t>5</w:t>
      </w:r>
      <w:r>
        <w:t>, телефон</w:t>
      </w:r>
      <w:r w:rsidR="00A65C6D">
        <w:t xml:space="preserve">: (86350) </w:t>
      </w:r>
      <w:r w:rsidR="00A9025F">
        <w:t>5-37-57</w:t>
      </w:r>
      <w:r w:rsidR="00922E4A">
        <w:t>: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922E4A" w:rsidRDefault="00922E4A" w:rsidP="002B1DE7">
      <w:pPr>
        <w:autoSpaceDE w:val="0"/>
        <w:spacing w:line="240" w:lineRule="atLeast"/>
        <w:ind w:firstLine="709"/>
        <w:rPr>
          <w:rStyle w:val="Internetlink"/>
          <w:color w:val="000080"/>
          <w:shd w:val="clear" w:color="auto" w:fill="FFFFFF"/>
        </w:rPr>
      </w:pPr>
      <w:r w:rsidRPr="00057FF5">
        <w:rPr>
          <w:szCs w:val="28"/>
        </w:rPr>
        <w:t>выходные дни: суббота, воскресенье.</w:t>
      </w:r>
    </w:p>
    <w:p w:rsidR="00A65C6D" w:rsidRPr="00F05E79" w:rsidRDefault="00A65C6D" w:rsidP="002B1DE7">
      <w:pPr>
        <w:autoSpaceDE w:val="0"/>
        <w:spacing w:line="240" w:lineRule="atLeast"/>
        <w:ind w:firstLine="709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>
        <w:rPr>
          <w:b/>
          <w:bCs/>
        </w:rPr>
        <w:t xml:space="preserve">в Муниципальном автономном учреждении Аксайского района «Многофункциональный центр по оказанию государственных и муниципальных услуг» (МФЦ) </w:t>
      </w:r>
      <w:r>
        <w:t xml:space="preserve">по адресу: Ростовская область, Аксайский район, г. Аксай, ул. Чапаева/пер. Короткий, 163/1; телефон: 8(86350) 4-49-99, факс: 8(86350) 4-25-50; адрес электронной почты: </w:t>
      </w:r>
      <w:r>
        <w:rPr>
          <w:rStyle w:val="a5"/>
          <w:rFonts w:cs="Times New Roman"/>
        </w:rPr>
        <w:t>mfc.aksay@gmail.com</w:t>
      </w:r>
      <w:r>
        <w:rPr>
          <w:color w:val="000080"/>
          <w:sz w:val="20"/>
          <w:u w:val="single"/>
        </w:rPr>
        <w:t xml:space="preserve"> , </w:t>
      </w:r>
      <w:r>
        <w:t>адрес сайта:</w:t>
      </w:r>
      <w:r w:rsidRPr="00D37DBA">
        <w:t xml:space="preserve"> </w:t>
      </w:r>
      <w:hyperlink r:id="rId5" w:history="1">
        <w:r>
          <w:rPr>
            <w:rStyle w:val="a5"/>
          </w:rPr>
          <w:t>http://www.mfc.aksay.ru</w:t>
        </w:r>
      </w:hyperlink>
    </w:p>
    <w:p w:rsidR="00F05E79" w:rsidRDefault="00F05E79" w:rsidP="002B1DE7">
      <w:pPr>
        <w:numPr>
          <w:ilvl w:val="0"/>
          <w:numId w:val="2"/>
        </w:numPr>
        <w:autoSpaceDE w:val="0"/>
        <w:spacing w:line="240" w:lineRule="atLeast"/>
        <w:ind w:left="0" w:firstLine="709"/>
      </w:pPr>
      <w:r>
        <w:t>Сведения о месте нахождения, справочные телефоны, адрес сайта в сети Интернет, адрес электронной почты размещаются на информационном стенде Администрации и на официальном сайте Аксайского городского поселения в сети Интернет</w:t>
      </w:r>
      <w:r w:rsidR="00287E2D">
        <w:t xml:space="preserve"> </w:t>
      </w:r>
      <w:r w:rsidR="00287E2D">
        <w:rPr>
          <w:lang w:val="en-US"/>
        </w:rPr>
        <w:t>www</w:t>
      </w:r>
      <w:r w:rsidR="00287E2D" w:rsidRPr="00287E2D">
        <w:t>.</w:t>
      </w:r>
      <w:r w:rsidR="00287E2D">
        <w:rPr>
          <w:lang w:val="en-US"/>
        </w:rPr>
        <w:t>gorod</w:t>
      </w:r>
      <w:r w:rsidR="00287E2D" w:rsidRPr="00287E2D">
        <w:t>-</w:t>
      </w:r>
      <w:r w:rsidR="00287E2D">
        <w:rPr>
          <w:lang w:val="en-US"/>
        </w:rPr>
        <w:t>aksay</w:t>
      </w:r>
      <w:r w:rsidR="00287E2D" w:rsidRPr="00287E2D">
        <w:t>.</w:t>
      </w:r>
      <w:r w:rsidR="00287E2D">
        <w:rPr>
          <w:lang w:val="en-US"/>
        </w:rPr>
        <w:t>ru</w:t>
      </w:r>
      <w:r w:rsidR="00287E2D">
        <w:t xml:space="preserve"> </w:t>
      </w:r>
      <w: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Информацию о проц</w:t>
      </w:r>
      <w:r w:rsidR="00700189">
        <w:rPr>
          <w:szCs w:val="28"/>
        </w:rPr>
        <w:t>едурах исполнения муниципальной</w:t>
      </w:r>
      <w:r>
        <w:rPr>
          <w:szCs w:val="28"/>
        </w:rPr>
        <w:t xml:space="preserve"> услуги можно получить: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189">
        <w:rPr>
          <w:rFonts w:ascii="Times New Roman" w:eastAsia="Times New Roman" w:hAnsi="Times New Roman" w:cs="Times New Roman"/>
          <w:sz w:val="28"/>
          <w:szCs w:val="28"/>
        </w:rPr>
        <w:t>по телефону сектора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C6D" w:rsidRPr="00D37DBA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направить письменный</w:t>
      </w:r>
      <w:r w:rsidR="00700189">
        <w:rPr>
          <w:rFonts w:ascii="Times New Roman" w:hAnsi="Times New Roman"/>
          <w:sz w:val="28"/>
          <w:szCs w:val="28"/>
        </w:rPr>
        <w:t xml:space="preserve"> запрос почтой в администрацию Аксайского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D37DBA">
        <w:rPr>
          <w:rFonts w:ascii="Times New Roman" w:hAnsi="Times New Roman"/>
          <w:sz w:val="28"/>
          <w:szCs w:val="28"/>
        </w:rPr>
        <w:t>;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телефонам МФЦ;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сайте МФЦ.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A65C6D" w:rsidRDefault="00A65C6D" w:rsidP="002B1DE7">
      <w:pPr>
        <w:spacing w:line="240" w:lineRule="atLeast"/>
        <w:ind w:firstLine="709"/>
      </w:pPr>
      <w:r>
        <w:t>На стендах с организационно-распорядительной информацией Администрации размещается следующая информация:</w:t>
      </w:r>
    </w:p>
    <w:p w:rsidR="00A65C6D" w:rsidRDefault="00700189" w:rsidP="002B1DE7">
      <w:pPr>
        <w:spacing w:line="240" w:lineRule="atLeast"/>
        <w:ind w:firstLine="709"/>
      </w:pPr>
      <w:r>
        <w:t>режим работы сектора архитектуры и градостроительства</w:t>
      </w:r>
      <w:r w:rsidR="00A65C6D">
        <w:t>;</w:t>
      </w:r>
    </w:p>
    <w:p w:rsidR="00A65C6D" w:rsidRDefault="00A65C6D" w:rsidP="002B1DE7">
      <w:pPr>
        <w:spacing w:line="240" w:lineRule="atLeast"/>
        <w:ind w:firstLine="709"/>
      </w:pPr>
      <w:r>
        <w:t>номера кабинетов, где проводятся прием и информирование заявителей; фамилии, имена, отчества и должности специалистов, осуществляющих прием и информирование заявителей; номера телефонов;</w:t>
      </w:r>
    </w:p>
    <w:p w:rsidR="00A65C6D" w:rsidRDefault="00A65C6D" w:rsidP="002B1DE7">
      <w:pPr>
        <w:spacing w:line="240" w:lineRule="atLeast"/>
        <w:ind w:firstLine="709"/>
      </w:pPr>
      <w:r>
        <w:t xml:space="preserve">адрес официального сайта и электронной почты </w:t>
      </w:r>
      <w:r w:rsidR="00700189">
        <w:t>сектора архитектуры и градостроительства</w:t>
      </w:r>
      <w:r>
        <w:t xml:space="preserve"> администрации Аксайского городского поселения;</w:t>
      </w:r>
    </w:p>
    <w:p w:rsidR="00A65C6D" w:rsidRDefault="00A65C6D" w:rsidP="002B1DE7">
      <w:pPr>
        <w:spacing w:line="240" w:lineRule="atLeast"/>
        <w:ind w:firstLine="709"/>
      </w:pPr>
      <w:r>
        <w:t>настоящий административный регламент;</w:t>
      </w:r>
    </w:p>
    <w:p w:rsidR="00A65C6D" w:rsidRDefault="00A65C6D" w:rsidP="002B1DE7">
      <w:pPr>
        <w:spacing w:line="240" w:lineRule="atLeast"/>
        <w:ind w:firstLine="709"/>
      </w:pPr>
      <w:r>
        <w:t>перечень получателей услуги;</w:t>
      </w:r>
    </w:p>
    <w:p w:rsidR="00A65C6D" w:rsidRDefault="00A65C6D" w:rsidP="002B1DE7">
      <w:pPr>
        <w:spacing w:line="240" w:lineRule="atLeast"/>
        <w:ind w:firstLine="709"/>
      </w:pPr>
      <w:r>
        <w:t>перечень документов, необходимых для получения муниципальной услуги;</w:t>
      </w:r>
    </w:p>
    <w:p w:rsidR="00A65C6D" w:rsidRDefault="00A65C6D" w:rsidP="002B1DE7">
      <w:pPr>
        <w:spacing w:line="240" w:lineRule="atLeast"/>
        <w:ind w:firstLine="709"/>
      </w:pPr>
      <w:r>
        <w:t>образец заполнения заявления.</w:t>
      </w:r>
    </w:p>
    <w:p w:rsidR="00D94561" w:rsidRDefault="00D94561" w:rsidP="002B1DE7">
      <w:pPr>
        <w:spacing w:line="240" w:lineRule="atLeast"/>
        <w:ind w:firstLine="709"/>
      </w:pPr>
    </w:p>
    <w:p w:rsidR="00D94561" w:rsidRDefault="00D94561" w:rsidP="002B1DE7">
      <w:pPr>
        <w:spacing w:line="240" w:lineRule="atLeast"/>
        <w:ind w:firstLine="709"/>
      </w:pP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2.2 Заявление с документами принимаются по адресам: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922E4A">
        <w:rPr>
          <w:b/>
          <w:szCs w:val="28"/>
        </w:rPr>
        <w:t>сектор архитектуры и градостроительства Администрации Аксайского городского поселения</w:t>
      </w:r>
      <w:r>
        <w:rPr>
          <w:szCs w:val="28"/>
        </w:rPr>
        <w:t xml:space="preserve"> - город Аксай, ул. Гулаева, 108, каб. №5 телефон </w:t>
      </w:r>
      <w:r>
        <w:t xml:space="preserve">8(86350) </w:t>
      </w:r>
      <w:r>
        <w:rPr>
          <w:szCs w:val="28"/>
        </w:rPr>
        <w:t>5-37-57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время приема: </w:t>
      </w:r>
      <w:r>
        <w:rPr>
          <w:szCs w:val="28"/>
        </w:rPr>
        <w:t>вторник - с 8.00 до 17.00 час; перерыв: с 12.00 до 13.00 ч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rPr>
          <w:b/>
          <w:bCs/>
        </w:rPr>
        <w:t xml:space="preserve">Муниципальное автономное учреждение Аксайского района «Многофункциональный центр по оказанию государственных и муниципальных услуг» (МФЦ) </w:t>
      </w:r>
      <w:r>
        <w:t>- Ростовская область, Аксайский район, г. Аксай, ул. Чапаева, 163/1; телефон: 8(86350) 4-49-99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время приема: понедельник – среда: с 8.00 до 17.00 ч.;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 xml:space="preserve">                          четверг – пятница: с 8.00 до 12.00 ч.;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t xml:space="preserve">                          перерыв: с 12.00 до 13.00 ч.</w:t>
      </w:r>
    </w:p>
    <w:p w:rsidR="002B1DE7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 Муниципальную услугу предоставляет инженер сектора архитектуры и градостроительства Администрации Аксайского городского поселения.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08228B" w:rsidRPr="0008228B" w:rsidRDefault="002B1DE7" w:rsidP="0008228B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2.5 Перечень документов, необходимых для получения услуги, указан в приложении 2.</w:t>
      </w:r>
      <w:r w:rsidR="0008228B">
        <w:rPr>
          <w:szCs w:val="28"/>
        </w:rPr>
        <w:t xml:space="preserve"> </w:t>
      </w:r>
      <w:r w:rsidR="0008228B" w:rsidRPr="0008228B">
        <w:rPr>
          <w:szCs w:val="28"/>
        </w:rPr>
        <w:t xml:space="preserve">Уполномоченные органы запрашивают документы, указанные </w:t>
      </w:r>
      <w:r w:rsidR="0008228B">
        <w:rPr>
          <w:szCs w:val="28"/>
        </w:rPr>
        <w:t>приложении 2</w:t>
      </w:r>
      <w:r w:rsidR="0008228B" w:rsidRPr="0008228B">
        <w:rPr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B1DE7" w:rsidRDefault="0008228B" w:rsidP="0008228B">
      <w:pPr>
        <w:autoSpaceDE w:val="0"/>
        <w:spacing w:line="240" w:lineRule="atLeast"/>
        <w:ind w:firstLine="709"/>
        <w:rPr>
          <w:szCs w:val="28"/>
        </w:rPr>
      </w:pPr>
      <w:r w:rsidRPr="0008228B">
        <w:rPr>
          <w:szCs w:val="28"/>
        </w:rPr>
        <w:t>Заявители (представители заявителя) при подаче</w:t>
      </w:r>
      <w:r>
        <w:rPr>
          <w:szCs w:val="28"/>
        </w:rPr>
        <w:t xml:space="preserve"> заявления </w:t>
      </w:r>
      <w:r w:rsidRPr="0008228B">
        <w:rPr>
          <w:szCs w:val="28"/>
        </w:rPr>
        <w:t xml:space="preserve">вправе приложить к нему документы, указанные </w:t>
      </w:r>
      <w:r>
        <w:rPr>
          <w:szCs w:val="28"/>
        </w:rPr>
        <w:t>в приложении 2</w:t>
      </w:r>
      <w:r w:rsidRPr="0008228B">
        <w:rPr>
          <w:szCs w:val="28"/>
        </w:rPr>
        <w:t>, если такие документы не находятся в распоряжении органа государственной власти, органа</w:t>
      </w:r>
      <w:r>
        <w:rPr>
          <w:szCs w:val="28"/>
        </w:rPr>
        <w:t>х</w:t>
      </w:r>
      <w:r w:rsidRPr="0008228B">
        <w:rPr>
          <w:szCs w:val="28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30 календарных дней со дня регистрации заявления.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2.7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 осуществляется</w:t>
      </w:r>
      <w:r w:rsidR="00D2398E">
        <w:rPr>
          <w:szCs w:val="28"/>
        </w:rPr>
        <w:t xml:space="preserve"> в Администрации Аксайского городского поселения по адресу: ул. Гулаева, 108, каб. 5</w:t>
      </w:r>
      <w:r>
        <w:rPr>
          <w:szCs w:val="28"/>
        </w:rPr>
        <w:t>: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 xml:space="preserve">выходные дни: суббота, воскресенье.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Требования к местам предоставления муниципальной услуги</w:t>
      </w:r>
      <w:r w:rsidR="002B1DE7">
        <w:rPr>
          <w:szCs w:val="28"/>
        </w:rPr>
        <w:t xml:space="preserve">: 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м</w:t>
      </w:r>
      <w:r w:rsidR="00A65C6D">
        <w:rPr>
          <w:szCs w:val="28"/>
        </w:rPr>
        <w:t>еста ожидания должны соответствовать комфортным условиям для граждан и оптимальн</w:t>
      </w:r>
      <w:r>
        <w:rPr>
          <w:szCs w:val="28"/>
        </w:rPr>
        <w:t>ым условиям работы специалистов;</w:t>
      </w:r>
    </w:p>
    <w:p w:rsidR="00A65C6D" w:rsidRDefault="002B1DE7" w:rsidP="002B1DE7">
      <w:pPr>
        <w:pStyle w:val="310"/>
        <w:spacing w:after="0" w:line="24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A65C6D">
        <w:rPr>
          <w:sz w:val="28"/>
          <w:szCs w:val="28"/>
        </w:rPr>
        <w:t>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</w:t>
      </w:r>
      <w:r>
        <w:rPr>
          <w:sz w:val="28"/>
          <w:szCs w:val="28"/>
        </w:rPr>
        <w:t>анное информационными стендами;</w:t>
      </w:r>
    </w:p>
    <w:p w:rsidR="00A65C6D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A65C6D">
        <w:rPr>
          <w:sz w:val="28"/>
          <w:szCs w:val="28"/>
        </w:rPr>
        <w:t>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65C6D" w:rsidRDefault="00A65C6D" w:rsidP="002B1DE7">
      <w:pPr>
        <w:shd w:val="clear" w:color="auto" w:fill="FFFFFF"/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B1DE7" w:rsidRDefault="00A65C6D" w:rsidP="002B1DE7">
      <w:pPr>
        <w:autoSpaceDE w:val="0"/>
        <w:spacing w:line="240" w:lineRule="atLeast"/>
        <w:ind w:firstLine="709"/>
        <w:rPr>
          <w:b/>
          <w:szCs w:val="28"/>
        </w:rPr>
      </w:pPr>
      <w:r w:rsidRPr="002B1DE7">
        <w:rPr>
          <w:b/>
          <w:szCs w:val="28"/>
        </w:rPr>
        <w:t>III. АДМИНИСТРАТИВНЫЕ ПРОЦЕДУРЫ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1) прием и регистрация заявления и прилагаемых к нему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2) проверка представленных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3) подготовка, утверждение и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</w:t>
      </w:r>
      <w:r w:rsidR="002B1DE7">
        <w:rPr>
          <w:szCs w:val="28"/>
        </w:rPr>
        <w:t>,</w:t>
      </w:r>
      <w:r>
        <w:rPr>
          <w:szCs w:val="28"/>
        </w:rPr>
        <w:t xml:space="preserve"> либо мотивированного отказа в предоставлении постановления </w:t>
      </w:r>
      <w:r w:rsidR="002B1DE7">
        <w:rPr>
          <w:szCs w:val="28"/>
        </w:rPr>
        <w:t>о присвоении</w:t>
      </w:r>
      <w:r>
        <w:rPr>
          <w:szCs w:val="28"/>
        </w:rPr>
        <w:t>.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 Прием </w:t>
      </w:r>
      <w:r w:rsidR="00A65C6D">
        <w:rPr>
          <w:szCs w:val="28"/>
        </w:rPr>
        <w:t>заявления и прилагаемых к нему документов.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 xml:space="preserve">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Заявление может быть подано в Администрацию или в МФЦ</w:t>
      </w:r>
      <w:r w:rsidR="002B1DE7">
        <w:rPr>
          <w:szCs w:val="28"/>
        </w:rPr>
        <w:t xml:space="preserve"> (п. 2.2)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 xml:space="preserve">Срок ожидания в очереди при подаче заявления и документов не должен превышать </w:t>
      </w:r>
      <w:r w:rsidR="00FC63EA">
        <w:t>1</w:t>
      </w:r>
      <w:r>
        <w:t>5 минут.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3.2.3 Требования к организации и ведению приема получателей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Прием заявлений в Администрации ведется без предварительной записи в порядке живой очереди.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Прием заявлений в МФЦ </w:t>
      </w:r>
      <w:r w:rsidR="00D2398E">
        <w:rPr>
          <w:szCs w:val="28"/>
        </w:rPr>
        <w:t>осуществляется по электронной очереди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3.2.4 В случае приёма заявления в МФЦ не позднее следующего рабочего дня соответствующие документы направляются в Администрацию.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3.2.5. Заявление с прилагаемыми документами в Администрации принимаются </w:t>
      </w:r>
      <w:r w:rsidR="00D2398E">
        <w:rPr>
          <w:szCs w:val="28"/>
        </w:rPr>
        <w:t xml:space="preserve">инженером сектора архитектуры и градостроительства, </w:t>
      </w:r>
      <w:r>
        <w:rPr>
          <w:szCs w:val="28"/>
        </w:rPr>
        <w:t xml:space="preserve">являющимся ответственным за подготовку Постановления о присвоении адреса.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 Проверка представленных документов и подготовка проекта.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3.3.1. Проверку представленных документов осуществляет </w:t>
      </w:r>
      <w:r w:rsidR="00D2398E">
        <w:rPr>
          <w:szCs w:val="28"/>
        </w:rPr>
        <w:t>инженер сектора архитектуры и градостроительства</w:t>
      </w:r>
      <w:r>
        <w:rPr>
          <w:szCs w:val="28"/>
        </w:rPr>
        <w:t xml:space="preserve">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3.3.2. В случае установления комплектности представленных документов уполномоченное лицо администрации Аксайского городского поселения в течение 30 </w:t>
      </w:r>
      <w:r w:rsidR="00D2398E">
        <w:rPr>
          <w:szCs w:val="28"/>
        </w:rPr>
        <w:t>календарных</w:t>
      </w:r>
      <w:r>
        <w:rPr>
          <w:szCs w:val="28"/>
        </w:rPr>
        <w:t xml:space="preserve"> дней со дня подачи заявителем заявления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</w:t>
      </w:r>
      <w:r w:rsidR="00D2398E">
        <w:rPr>
          <w:szCs w:val="28"/>
        </w:rPr>
        <w:t xml:space="preserve">адресов </w:t>
      </w:r>
      <w:r>
        <w:rPr>
          <w:szCs w:val="28"/>
        </w:rPr>
        <w:t>обеспечивает подготовку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адреса, его согласование, и подписывает его у Главы Аксайского городского поселения.</w:t>
      </w:r>
    </w:p>
    <w:p w:rsidR="00D2398E" w:rsidRDefault="00D2398E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3.4. Предоставление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 либо мотивированного отказа в присвоении адреса.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Основаниями для отказа в присвоении </w:t>
      </w:r>
      <w:r w:rsidR="00366DE8">
        <w:rPr>
          <w:szCs w:val="28"/>
        </w:rPr>
        <w:t xml:space="preserve">почтового </w:t>
      </w:r>
      <w:r>
        <w:rPr>
          <w:szCs w:val="28"/>
        </w:rPr>
        <w:t>адреса являются: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366DE8">
        <w:rPr>
          <w:szCs w:val="28"/>
        </w:rPr>
        <w:t>случаи</w:t>
      </w:r>
      <w:r>
        <w:rPr>
          <w:szCs w:val="28"/>
        </w:rPr>
        <w:t xml:space="preserve"> отсутствия документов, установленных настоящим Регламентом;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lastRenderedPageBreak/>
        <w:t>- нарушение оформления представляемых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В течение 30 </w:t>
      </w:r>
      <w:r w:rsidR="00EB3D51">
        <w:rPr>
          <w:szCs w:val="28"/>
        </w:rPr>
        <w:t>календарных</w:t>
      </w:r>
      <w:r>
        <w:rPr>
          <w:szCs w:val="28"/>
        </w:rPr>
        <w:t xml:space="preserve"> дней со дня получения заявления подготавливается уполномоченным лицом администрации Аксайского городского поселения и направляется заявителю мотивированный отказ в присвоении адреса за подписью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После устранения причин, явившихся основанием для отказа в присвоении адреса, заявитель подает заявление </w:t>
      </w:r>
      <w:r w:rsidR="00C07D60">
        <w:rPr>
          <w:szCs w:val="28"/>
        </w:rPr>
        <w:t xml:space="preserve">заново </w:t>
      </w:r>
      <w:r>
        <w:rPr>
          <w:szCs w:val="28"/>
        </w:rPr>
        <w:t xml:space="preserve">и необходимые документы, указанные в Приложении 2, в порядке, установленном настоящим регламентом.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</w:t>
      </w:r>
      <w:r w:rsidR="00366DE8">
        <w:rPr>
          <w:szCs w:val="28"/>
        </w:rPr>
        <w:t xml:space="preserve">.5. Постановление </w:t>
      </w:r>
      <w:r w:rsidR="00C07D60">
        <w:rPr>
          <w:szCs w:val="28"/>
        </w:rPr>
        <w:t xml:space="preserve">о присвоении, изменении и аннулировании адреса </w:t>
      </w:r>
      <w:r>
        <w:rPr>
          <w:szCs w:val="28"/>
        </w:rPr>
        <w:t>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3.6. </w:t>
      </w:r>
      <w:r w:rsidR="00EB3D51">
        <w:rPr>
          <w:szCs w:val="28"/>
        </w:rPr>
        <w:t>Выдача</w:t>
      </w:r>
      <w:r>
        <w:rPr>
          <w:szCs w:val="28"/>
        </w:rPr>
        <w:t xml:space="preserve"> Постановления о </w:t>
      </w:r>
      <w:r w:rsidR="00C07D60">
        <w:rPr>
          <w:szCs w:val="28"/>
        </w:rPr>
        <w:t xml:space="preserve">присвоении, изменении и аннулировании адреса </w:t>
      </w:r>
      <w:r>
        <w:rPr>
          <w:szCs w:val="28"/>
        </w:rPr>
        <w:t xml:space="preserve">заявителю осуществляется в </w:t>
      </w:r>
      <w:r w:rsidR="00F16AFA">
        <w:rPr>
          <w:szCs w:val="28"/>
        </w:rPr>
        <w:t xml:space="preserve">рабочее время </w:t>
      </w:r>
      <w:r>
        <w:rPr>
          <w:szCs w:val="28"/>
        </w:rPr>
        <w:t>Администрации.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</w:rPr>
        <w:t>IV. ФОРМЫ И ПОРЯДОК КОНТРОЛЯ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</w:rPr>
        <w:t>ЗА ПРЕДОСТАВЛЕНИЕМ МУНИЦИПАЛЬНОЙ УСЛУГИ</w:t>
      </w: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</w:t>
      </w:r>
      <w:r w:rsidR="00C07D60">
        <w:rPr>
          <w:szCs w:val="28"/>
        </w:rPr>
        <w:t>присвоению, изменению и аннулированию адреса</w:t>
      </w:r>
      <w:r>
        <w:rPr>
          <w:szCs w:val="28"/>
        </w:rPr>
        <w:t>, п</w:t>
      </w:r>
      <w:r w:rsidR="00212532">
        <w:rPr>
          <w:szCs w:val="28"/>
        </w:rPr>
        <w:t xml:space="preserve">оложений настоящего Регламента </w:t>
      </w:r>
      <w:r>
        <w:rPr>
          <w:szCs w:val="28"/>
        </w:rPr>
        <w:t xml:space="preserve">осуществляется </w:t>
      </w:r>
      <w:r w:rsidR="00212532">
        <w:rPr>
          <w:szCs w:val="28"/>
        </w:rPr>
        <w:t xml:space="preserve">начальником </w:t>
      </w:r>
      <w:r w:rsidR="00212532" w:rsidRPr="00212532">
        <w:rPr>
          <w:szCs w:val="28"/>
        </w:rPr>
        <w:t>отдел</w:t>
      </w:r>
      <w:r w:rsidR="00212532">
        <w:rPr>
          <w:szCs w:val="28"/>
        </w:rPr>
        <w:t>а</w:t>
      </w:r>
      <w:r w:rsidR="00212532" w:rsidRPr="00212532">
        <w:rPr>
          <w:szCs w:val="28"/>
        </w:rPr>
        <w:t xml:space="preserve"> архитектуры, градостроительства, муниципального имущества и земельных отношений</w:t>
      </w:r>
      <w:r>
        <w:rPr>
          <w:szCs w:val="28"/>
        </w:rPr>
        <w:t xml:space="preserve"> </w:t>
      </w:r>
      <w:r w:rsidR="00212532">
        <w:rPr>
          <w:szCs w:val="28"/>
        </w:rPr>
        <w:t>А</w:t>
      </w:r>
      <w:r>
        <w:rPr>
          <w:szCs w:val="28"/>
        </w:rPr>
        <w:t>дминистрации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 результатам проверок </w:t>
      </w:r>
      <w:r w:rsidR="00212532">
        <w:rPr>
          <w:szCs w:val="28"/>
        </w:rPr>
        <w:t>начальник</w:t>
      </w:r>
      <w:r>
        <w:rPr>
          <w:szCs w:val="28"/>
        </w:rPr>
        <w:t xml:space="preserve"> дает указания по устранению выявленных нарушений и контролирует их исполнение.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V. ПОРЯДОК ОБЖАЛОВАНИЯ ДЕЙСТВИЙ (БЕЗДЕЙСТВИЯ)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И РЕШЕНИЙ УПОЛНОМОЧЕННЫХ ДОЛЖНОСТНЫХ ЛИЦ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АДМИНИСТРАЦИИ АКСАЙСКОГО ГОРОДСКОГО ПОСЕЛЕНИЯ</w:t>
      </w:r>
    </w:p>
    <w:p w:rsidR="00A65C6D" w:rsidRPr="00212532" w:rsidRDefault="00212532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 xml:space="preserve">ПРИ </w:t>
      </w:r>
      <w:r w:rsidR="00A65C6D" w:rsidRPr="00212532">
        <w:rPr>
          <w:b/>
          <w:bCs/>
          <w:sz w:val="24"/>
          <w:szCs w:val="24"/>
        </w:rPr>
        <w:t>ПРЕДОСТАВЛЕНИИ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ПОСТАНОВЛЕНИЯ О ПРИСВОЕНИИ</w:t>
      </w:r>
      <w:r w:rsidR="00C07D60">
        <w:rPr>
          <w:b/>
          <w:bCs/>
          <w:sz w:val="24"/>
          <w:szCs w:val="24"/>
        </w:rPr>
        <w:t>, ИЗМЕНЕНИИ И АННУЛИРОВАНИИ</w:t>
      </w:r>
      <w:r w:rsidRPr="00212532">
        <w:rPr>
          <w:b/>
          <w:bCs/>
          <w:sz w:val="24"/>
          <w:szCs w:val="24"/>
        </w:rPr>
        <w:t xml:space="preserve"> АДРЕСА </w:t>
      </w:r>
      <w:r w:rsidR="00B90DC5">
        <w:rPr>
          <w:b/>
          <w:bCs/>
          <w:sz w:val="24"/>
          <w:szCs w:val="24"/>
        </w:rPr>
        <w:t xml:space="preserve">ОБЪЕКТА АДРЕСАЦИИ </w:t>
      </w:r>
      <w:r w:rsidRPr="00212532">
        <w:rPr>
          <w:b/>
          <w:bCs/>
          <w:sz w:val="24"/>
          <w:szCs w:val="24"/>
        </w:rPr>
        <w:t>НА ОСНОВАНИИ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АДМИНИСТРАТИВНОГО РЕГЛАМЕНТА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5.1. Заинтересованное лицо может обратиться с заявлением и/или жалобой (далее - обращение) на действия (бездействие) и решения уполномоченного лица администрации Аксайского городского поселения непосредственно к Главе Аксайского городского поселения или заместителю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lastRenderedPageBreak/>
        <w:t xml:space="preserve">5.2. Рассмотрение письменных обращений заинтересованных лиц Главой Аксайского городского поселения рассматривается в соответствии с Административным регламентом предоставления муниципальной услуги - рассмотрения письменных обращений граждан в Администрацию Аксайского городского поселения. Рассмотрение устных обращений заинтересованных лиц Главой Аксайского городского поселения рассматривается в соответствии с Административным регламентом личного приема граждан в Администрации Аксайского городского поселения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5.3. Заинтересованное лицо вправе обжаловать действия по рассмотрению его обращения и решение, принятое по результатам его обращения, в вышестоящий орган, вышестоящему должностному лицу или в суд в порядке, предусмотренном законодательством Российской Федерации.</w:t>
      </w:r>
    </w:p>
    <w:p w:rsidR="009567A2" w:rsidRDefault="009567A2" w:rsidP="009567A2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ab/>
        <w:t>Приложение 1</w:t>
      </w:r>
    </w:p>
    <w:p w:rsidR="009567A2" w:rsidRDefault="009567A2" w:rsidP="009567A2">
      <w:pPr>
        <w:ind w:firstLine="0"/>
        <w:jc w:val="right"/>
      </w:pP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Главе Аксайского </w:t>
      </w: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городского поселения</w:t>
      </w:r>
    </w:p>
    <w:p w:rsidR="009567A2" w:rsidRDefault="009567A2" w:rsidP="009567A2">
      <w:pPr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Головину А. В.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от________________________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проживающей(его) по адресу: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№ телефона_________________</w:t>
      </w: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tabs>
          <w:tab w:val="left" w:pos="4060"/>
        </w:tabs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заявление.</w:t>
      </w:r>
    </w:p>
    <w:p w:rsidR="009567A2" w:rsidRDefault="009567A2" w:rsidP="009567A2">
      <w:pPr>
        <w:rPr>
          <w:b/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>
        <w:rPr>
          <w:szCs w:val="28"/>
        </w:rPr>
        <w:t>Прошу оформить адресные документы на земельный участок и расположенный на нем жилой дом (здание, строение, сооружение, гараж) по адресу:</w:t>
      </w: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jc w:val="center"/>
        <w:rPr>
          <w:szCs w:val="28"/>
        </w:rPr>
      </w:pPr>
    </w:p>
    <w:p w:rsidR="009567A2" w:rsidRDefault="009567A2" w:rsidP="009567A2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A2" w:rsidRDefault="009567A2" w:rsidP="009567A2">
      <w:pPr>
        <w:spacing w:line="360" w:lineRule="auto"/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F16AFA" w:rsidRDefault="00F16AFA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9567A2" w:rsidRDefault="009567A2" w:rsidP="009567A2">
      <w:pPr>
        <w:tabs>
          <w:tab w:val="left" w:pos="7020"/>
        </w:tabs>
        <w:rPr>
          <w:szCs w:val="28"/>
        </w:rPr>
      </w:pPr>
      <w:r>
        <w:rPr>
          <w:szCs w:val="28"/>
        </w:rPr>
        <w:t xml:space="preserve">            дата</w:t>
      </w:r>
      <w:r>
        <w:rPr>
          <w:szCs w:val="28"/>
        </w:rPr>
        <w:tab/>
        <w:t>подпись</w:t>
      </w:r>
    </w:p>
    <w:p w:rsidR="00A65C6D" w:rsidRDefault="00A65C6D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65C6D" w:rsidRDefault="00A65C6D">
      <w:pPr>
        <w:autoSpaceDE w:val="0"/>
        <w:ind w:firstLine="540"/>
        <w:jc w:val="right"/>
        <w:rPr>
          <w:szCs w:val="28"/>
        </w:rPr>
      </w:pPr>
    </w:p>
    <w:p w:rsidR="00A65C6D" w:rsidRDefault="00A65C6D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</w:t>
      </w:r>
    </w:p>
    <w:p w:rsidR="00A65C6D" w:rsidRDefault="00A65C6D">
      <w:pPr>
        <w:autoSpaceDE w:val="0"/>
        <w:ind w:firstLine="540"/>
        <w:jc w:val="center"/>
        <w:rPr>
          <w:szCs w:val="28"/>
        </w:rPr>
      </w:pPr>
      <w:r>
        <w:rPr>
          <w:b/>
          <w:bCs/>
          <w:szCs w:val="28"/>
        </w:rPr>
        <w:t>документов, необходимых для установления адреса объекту адресации</w:t>
      </w:r>
      <w:r>
        <w:rPr>
          <w:szCs w:val="28"/>
        </w:rPr>
        <w:t xml:space="preserve"> </w:t>
      </w: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заявление об установлении адреса;</w:t>
      </w:r>
    </w:p>
    <w:p w:rsidR="009567A2" w:rsidRP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документ, удостоверяющий личность заявителя (представителя заявителя);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доверенность;</w:t>
      </w:r>
    </w:p>
    <w:p w:rsidR="00A65C6D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 xml:space="preserve">правоустанавливающие и (или) правоудостоверяющие </w:t>
      </w:r>
      <w:r w:rsidR="00A65C6D">
        <w:rPr>
          <w:szCs w:val="28"/>
        </w:rPr>
        <w:t>документ</w:t>
      </w:r>
      <w:r w:rsidR="00C14744">
        <w:rPr>
          <w:szCs w:val="28"/>
        </w:rPr>
        <w:t>ы</w:t>
      </w:r>
      <w:r w:rsidR="00A65C6D">
        <w:rPr>
          <w:szCs w:val="28"/>
        </w:rPr>
        <w:t xml:space="preserve">, </w:t>
      </w:r>
      <w:r>
        <w:rPr>
          <w:szCs w:val="28"/>
        </w:rPr>
        <w:t>на объект (объекты) адресации;</w:t>
      </w:r>
    </w:p>
    <w:p w:rsidR="00A65C6D" w:rsidRDefault="00E0034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E0034D">
        <w:rPr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833FAB">
        <w:rPr>
          <w:szCs w:val="28"/>
        </w:rPr>
        <w:t>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схема расположения объекта адресации на кадастровом плане или кадастровой карте соответствующей территории (</w:t>
      </w:r>
      <w:r w:rsidR="00F16AFA">
        <w:rPr>
          <w:szCs w:val="28"/>
        </w:rPr>
        <w:t>по требованию</w:t>
      </w:r>
      <w:r>
        <w:rPr>
          <w:szCs w:val="28"/>
        </w:rPr>
        <w:t>);</w:t>
      </w:r>
    </w:p>
    <w:p w:rsidR="00833FAB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разрешение на строительство объектов адресации (при присвоении адреса строящимся объектам адресации)</w:t>
      </w:r>
      <w:r w:rsidR="00C14744">
        <w:rPr>
          <w:szCs w:val="28"/>
        </w:rPr>
        <w:t xml:space="preserve"> и (или) разрешения на ввод в эксплуатацию;</w:t>
      </w:r>
    </w:p>
    <w:p w:rsidR="00C14744" w:rsidRDefault="00C14744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решение (постановление) Администрации Аксайского городского поселения о переводе жилого помещения в нежилое п</w:t>
      </w:r>
      <w:r w:rsidR="009567A2">
        <w:rPr>
          <w:szCs w:val="28"/>
        </w:rPr>
        <w:t>омещение или нежилого в жилое (</w:t>
      </w:r>
      <w:r>
        <w:rPr>
          <w:szCs w:val="28"/>
        </w:rPr>
        <w:t>в случае присвоения помещению адреса, изменения и аннулирования такого адреса вследствие его перевода из жилого в нежилое или нежилого в жилое);</w:t>
      </w:r>
    </w:p>
    <w:p w:rsidR="0008228B" w:rsidRDefault="0008228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уведомление об отсутствии в государственном кадастре недвижимости запрашиваемых сведений по объекту адресации</w:t>
      </w:r>
      <w:r>
        <w:rPr>
          <w:szCs w:val="28"/>
        </w:rPr>
        <w:t>;</w:t>
      </w:r>
      <w:r w:rsidRPr="0008228B">
        <w:rPr>
          <w:szCs w:val="28"/>
        </w:rPr>
        <w:t xml:space="preserve"> </w:t>
      </w: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архив</w:t>
      </w:r>
      <w:r w:rsidR="0057039C">
        <w:rPr>
          <w:rFonts w:eastAsia="Calibri"/>
          <w:szCs w:val="28"/>
        </w:rPr>
        <w:t>ная выписка (</w:t>
      </w:r>
      <w:r w:rsidR="00F16AFA">
        <w:rPr>
          <w:rFonts w:eastAsia="Calibri"/>
          <w:szCs w:val="28"/>
        </w:rPr>
        <w:t>по требованию</w:t>
      </w:r>
      <w:r w:rsidR="0057039C">
        <w:rPr>
          <w:rFonts w:eastAsia="Calibri"/>
          <w:szCs w:val="28"/>
        </w:rPr>
        <w:t>);</w:t>
      </w:r>
    </w:p>
    <w:p w:rsidR="0057039C" w:rsidRDefault="0057039C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техпаспорт БТИ (</w:t>
      </w:r>
      <w:r w:rsidR="00F16AFA">
        <w:rPr>
          <w:rFonts w:eastAsia="Calibri"/>
          <w:szCs w:val="28"/>
        </w:rPr>
        <w:t>по требованию</w:t>
      </w:r>
      <w:r>
        <w:rPr>
          <w:rFonts w:eastAsia="Calibri"/>
          <w:szCs w:val="28"/>
        </w:rPr>
        <w:t>).</w:t>
      </w: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F16AFA" w:rsidRDefault="00F16AFA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663F82" w:rsidRDefault="00663F82" w:rsidP="00663F82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3</w:t>
      </w:r>
    </w:p>
    <w:p w:rsidR="008066F1" w:rsidRDefault="008066F1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663F82" w:rsidRDefault="00663F82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8066F1" w:rsidRPr="00E216F3" w:rsidRDefault="008066F1" w:rsidP="008066F1">
      <w:pPr>
        <w:rPr>
          <w:i/>
          <w:szCs w:val="28"/>
        </w:rPr>
      </w:pPr>
    </w:p>
    <w:p w:rsidR="008066F1" w:rsidRPr="00E216F3" w:rsidRDefault="008066F1" w:rsidP="008066F1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066F1" w:rsidRPr="00E216F3" w:rsidRDefault="008066F1" w:rsidP="008066F1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8066F1" w:rsidRPr="00E216F3" w:rsidRDefault="0060598F" w:rsidP="008066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3980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4083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41856" from="-24.1pt,5.3pt" to="493.65pt,5.3pt" strokeweight=".11mm">
            <v:stroke joinstyle="miter"/>
          </v:line>
        </w:pict>
      </w:r>
    </w:p>
    <w:p w:rsidR="0057039C" w:rsidRPr="0057039C" w:rsidRDefault="0057039C" w:rsidP="0057039C">
      <w:pPr>
        <w:keepNext/>
        <w:tabs>
          <w:tab w:val="num" w:pos="0"/>
        </w:tabs>
        <w:spacing w:line="240" w:lineRule="auto"/>
        <w:ind w:firstLine="0"/>
        <w:jc w:val="center"/>
        <w:outlineLvl w:val="0"/>
        <w:rPr>
          <w:kern w:val="0"/>
          <w:szCs w:val="28"/>
        </w:rPr>
      </w:pPr>
      <w:r w:rsidRPr="0057039C">
        <w:rPr>
          <w:kern w:val="0"/>
          <w:szCs w:val="28"/>
        </w:rPr>
        <w:t>ПОСТАНОВЛЕНИЕ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9"/>
        <w:jc w:val="left"/>
        <w:rPr>
          <w:kern w:val="0"/>
          <w:szCs w:val="28"/>
        </w:rPr>
      </w:pPr>
      <w:r w:rsidRPr="0057039C">
        <w:rPr>
          <w:kern w:val="0"/>
          <w:szCs w:val="28"/>
        </w:rPr>
        <w:t xml:space="preserve">13.07.2015 г                            г.  Аксай    </w:t>
      </w:r>
      <w:r w:rsidRPr="0057039C">
        <w:rPr>
          <w:kern w:val="0"/>
          <w:szCs w:val="28"/>
        </w:rPr>
        <w:tab/>
        <w:t xml:space="preserve">                                 № 534</w:t>
      </w:r>
    </w:p>
    <w:tbl>
      <w:tblPr>
        <w:tblW w:w="0" w:type="auto"/>
        <w:tblInd w:w="-77" w:type="dxa"/>
        <w:tblLayout w:type="fixed"/>
        <w:tblLook w:val="0000"/>
      </w:tblPr>
      <w:tblGrid>
        <w:gridCol w:w="5005"/>
        <w:gridCol w:w="4369"/>
      </w:tblGrid>
      <w:tr w:rsidR="0057039C" w:rsidRPr="0057039C" w:rsidTr="00251130">
        <w:tc>
          <w:tcPr>
            <w:tcW w:w="5005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786"/>
              <w:rPr>
                <w:kern w:val="0"/>
                <w:sz w:val="27"/>
                <w:szCs w:val="27"/>
              </w:rPr>
            </w:pPr>
          </w:p>
          <w:p w:rsidR="0057039C" w:rsidRPr="0057039C" w:rsidRDefault="0057039C" w:rsidP="0057039C">
            <w:pPr>
              <w:snapToGrid w:val="0"/>
              <w:spacing w:line="240" w:lineRule="auto"/>
              <w:ind w:right="-108" w:firstLine="0"/>
              <w:rPr>
                <w:color w:val="0000FF"/>
                <w:kern w:val="0"/>
                <w:sz w:val="27"/>
                <w:szCs w:val="27"/>
              </w:rPr>
            </w:pPr>
            <w:r w:rsidRPr="0057039C">
              <w:rPr>
                <w:kern w:val="0"/>
                <w:sz w:val="27"/>
                <w:szCs w:val="27"/>
              </w:rPr>
              <w:t>Об установлении почтового адреса земельному участку с кадастровым номером 61:02:0600010:6152 площадью 1024,00 м</w:t>
            </w:r>
            <w:r w:rsidRPr="0057039C">
              <w:rPr>
                <w:kern w:val="0"/>
                <w:sz w:val="27"/>
                <w:szCs w:val="27"/>
                <w:vertAlign w:val="superscript"/>
              </w:rPr>
              <w:t>2</w:t>
            </w:r>
            <w:r w:rsidRPr="0057039C">
              <w:rPr>
                <w:kern w:val="0"/>
                <w:sz w:val="27"/>
                <w:szCs w:val="27"/>
              </w:rPr>
              <w:t xml:space="preserve">: Ростовская область, Аксайский район, г. Аксай, </w:t>
            </w:r>
            <w:r w:rsidRPr="0057039C">
              <w:rPr>
                <w:color w:val="0000FF"/>
                <w:kern w:val="0"/>
                <w:sz w:val="27"/>
                <w:szCs w:val="27"/>
              </w:rPr>
              <w:t>ул. Михаила Ковалева, 4</w:t>
            </w:r>
          </w:p>
        </w:tc>
        <w:tc>
          <w:tcPr>
            <w:tcW w:w="4369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0"/>
              <w:jc w:val="left"/>
              <w:rPr>
                <w:kern w:val="0"/>
                <w:sz w:val="27"/>
                <w:szCs w:val="27"/>
              </w:rPr>
            </w:pPr>
          </w:p>
        </w:tc>
      </w:tr>
    </w:tbl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Рассмотрев заявление Тимофеева Сергея Александровича, предоставленные документы: свидетельство о государственной регистрации права от 09.12.2014 г. Серия 61-АИ № 709497; договор купли-продажи земельного участка от 24.11.2014г; </w:t>
      </w:r>
      <w:r w:rsidRPr="0057039C">
        <w:rPr>
          <w:color w:val="000000"/>
          <w:kern w:val="0"/>
          <w:szCs w:val="28"/>
        </w:rPr>
        <w:t xml:space="preserve">кадастровый паспорт земельного участка от 08.07.2015 г. № 61/001/15-654119 </w:t>
      </w:r>
      <w:r w:rsidRPr="0057039C">
        <w:rPr>
          <w:kern w:val="0"/>
          <w:sz w:val="27"/>
          <w:szCs w:val="27"/>
        </w:rPr>
        <w:t>и руководствуясь статьей 56 Градостроительного кодекса Российской Федерации, статьей 14 Федерального закона от 06.10.2003 №131-ФЗ "Об общих принципах организации местного самоуправления в Российской Федерации", постановлением Главы Аксайского городского поселения от 01.07.2014 № 498 "О порядке ведения адресной системы в Муниципальном образовании Аксайское городское поселение", с целью упорядочивания адресной системы Аксайского городского поселения,-</w:t>
      </w: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ПОСТАНОВЛЯЕТ: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  <w:t>1. Установить земельному участку с кадастровым номером 61:02:0600010:6152 площадью 1024,00 м</w:t>
      </w:r>
      <w:r w:rsidRPr="0057039C">
        <w:rPr>
          <w:kern w:val="0"/>
          <w:sz w:val="27"/>
          <w:szCs w:val="27"/>
          <w:vertAlign w:val="superscript"/>
        </w:rPr>
        <w:t>2</w:t>
      </w:r>
      <w:r w:rsidRPr="0057039C">
        <w:rPr>
          <w:kern w:val="0"/>
          <w:sz w:val="27"/>
          <w:szCs w:val="27"/>
        </w:rPr>
        <w:t xml:space="preserve">, почтовый адрес: </w:t>
      </w:r>
    </w:p>
    <w:p w:rsidR="0057039C" w:rsidRPr="0057039C" w:rsidRDefault="0057039C" w:rsidP="0057039C">
      <w:pPr>
        <w:spacing w:line="240" w:lineRule="auto"/>
        <w:ind w:firstLine="705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Ростовская область, Аксайский район, г. Аксай, </w:t>
      </w:r>
      <w:r w:rsidRPr="0057039C">
        <w:rPr>
          <w:b/>
          <w:color w:val="0000FF"/>
          <w:kern w:val="0"/>
          <w:sz w:val="27"/>
          <w:szCs w:val="27"/>
        </w:rPr>
        <w:t>ул. Михаила Ковалева, 4.</w:t>
      </w:r>
    </w:p>
    <w:p w:rsidR="0057039C" w:rsidRPr="0057039C" w:rsidRDefault="0057039C" w:rsidP="0057039C">
      <w:pPr>
        <w:spacing w:line="240" w:lineRule="auto"/>
        <w:ind w:firstLine="709"/>
        <w:rPr>
          <w:b/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Бывший адрес: Ростовская обл., Аксайский район, северо-западное направление 3,0 км от х. Большой Лог поле № 31-111,87 га (8830,14 б/га).</w:t>
      </w:r>
    </w:p>
    <w:p w:rsidR="0057039C" w:rsidRPr="0057039C" w:rsidRDefault="0057039C" w:rsidP="0057039C">
      <w:pPr>
        <w:spacing w:line="240" w:lineRule="auto"/>
        <w:ind w:firstLine="709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2.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 С. Брижана.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Глава 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>Аксайского городского поселения                                         А.В. Головин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22"/>
          <w:szCs w:val="22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Проект постановления вносит сектор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архитектуры и градостроительства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  <w:sectPr w:rsidR="0057039C" w:rsidRPr="0057039C" w:rsidSect="006C7F3F">
          <w:pgSz w:w="11906" w:h="16838"/>
          <w:pgMar w:top="284" w:right="851" w:bottom="426" w:left="1701" w:header="720" w:footer="720" w:gutter="0"/>
          <w:cols w:space="720"/>
          <w:docGrid w:linePitch="360"/>
        </w:sectPr>
      </w:pP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lastRenderedPageBreak/>
        <w:t xml:space="preserve">НАИМЕНОВАНИЕ ОБЪЕКТА АДРЕСАЦИИ:                                                                                                   </w:t>
      </w:r>
      <w:r w:rsidRPr="0057039C">
        <w:rPr>
          <w:b/>
          <w:i/>
          <w:kern w:val="0"/>
          <w:sz w:val="24"/>
          <w:szCs w:val="28"/>
          <w:lang w:eastAsia="ru-RU"/>
        </w:rPr>
        <w:t>СИТУАЦИОННЫЙ ПЛАН</w:t>
      </w:r>
    </w:p>
    <w:p w:rsidR="0057039C" w:rsidRPr="0057039C" w:rsidRDefault="00842660" w:rsidP="0057039C">
      <w:pPr>
        <w:suppressAutoHyphens w:val="0"/>
        <w:spacing w:line="276" w:lineRule="auto"/>
        <w:ind w:firstLine="0"/>
        <w:jc w:val="left"/>
        <w:rPr>
          <w:i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5961380</wp:posOffset>
            </wp:positionH>
            <wp:positionV relativeFrom="paragraph">
              <wp:posOffset>189230</wp:posOffset>
            </wp:positionV>
            <wp:extent cx="3773805" cy="3426460"/>
            <wp:effectExtent l="19050" t="19050" r="17145" b="21590"/>
            <wp:wrapNone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26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39C" w:rsidRPr="0057039C">
        <w:rPr>
          <w:kern w:val="0"/>
          <w:sz w:val="20"/>
          <w:lang w:eastAsia="ru-RU"/>
        </w:rPr>
        <w:t>Земельный участок с кадастровым номером 61:02:060010:6152 площадью</w:t>
      </w:r>
      <w:r w:rsidR="0057039C" w:rsidRPr="0057039C">
        <w:rPr>
          <w:kern w:val="0"/>
          <w:sz w:val="24"/>
          <w:szCs w:val="28"/>
          <w:lang w:eastAsia="ru-RU"/>
        </w:rPr>
        <w:t xml:space="preserve"> </w:t>
      </w:r>
      <w:r w:rsidR="0057039C" w:rsidRPr="0057039C">
        <w:rPr>
          <w:kern w:val="0"/>
          <w:sz w:val="20"/>
          <w:lang w:eastAsia="ru-RU"/>
        </w:rPr>
        <w:t>1024,00 м</w:t>
      </w:r>
      <w:r w:rsidR="0057039C" w:rsidRPr="0057039C">
        <w:rPr>
          <w:kern w:val="0"/>
          <w:sz w:val="24"/>
          <w:szCs w:val="28"/>
          <w:vertAlign w:val="superscript"/>
          <w:lang w:eastAsia="ru-RU"/>
        </w:rPr>
        <w:t>2</w:t>
      </w:r>
      <w:r w:rsidR="0057039C" w:rsidRPr="0057039C">
        <w:rPr>
          <w:kern w:val="0"/>
          <w:sz w:val="24"/>
          <w:szCs w:val="28"/>
          <w:lang w:eastAsia="ru-RU"/>
        </w:rPr>
        <w:t xml:space="preserve">                                                                                </w:t>
      </w:r>
      <w:r w:rsidR="0057039C" w:rsidRPr="0057039C">
        <w:rPr>
          <w:b/>
          <w:i/>
          <w:kern w:val="0"/>
          <w:sz w:val="24"/>
          <w:szCs w:val="28"/>
          <w:lang w:eastAsia="ru-RU"/>
        </w:rPr>
        <w:t>г. Аксай</w:t>
      </w:r>
      <w:r w:rsidR="0057039C" w:rsidRPr="0057039C">
        <w:rPr>
          <w:i/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oval id="_x0000_s1076" style="position:absolute;margin-left:580.35pt;margin-top:12pt;width:65.7pt;height:67.95pt;z-index:251665408" filled="f" strokeweight="2.25p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ПРИСВОЕННЫЙ АДРЕС:                                                                      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i/>
          <w:kern w:val="0"/>
          <w:sz w:val="24"/>
          <w:szCs w:val="28"/>
          <w:lang w:eastAsia="ru-RU"/>
        </w:rPr>
        <w:t>г. Аксай, улица Михаила Ковалева, 4.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БЫВШИЙ АДРЕС: </w:t>
      </w:r>
      <w:r w:rsidRPr="0057039C">
        <w:rPr>
          <w:kern w:val="0"/>
          <w:sz w:val="26"/>
          <w:szCs w:val="26"/>
        </w:rPr>
        <w:t xml:space="preserve">Ростовская обл., Аксайский район, северо-западное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kern w:val="0"/>
          <w:sz w:val="26"/>
          <w:szCs w:val="26"/>
        </w:rPr>
        <w:t>направление 3,0 км от х. Большой Лог поле № 31-111,87 га (8830,14 б/га)</w:t>
      </w: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60598F">
        <w:rPr>
          <w:b/>
          <w:kern w:val="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589.2pt;margin-top:12.9pt;width:23.2pt;height:212.4pt;flip:x;z-index:251666432" o:connectortype="straigh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МЕСТОПОЛОЖЕНИЕ ОБЪЕКТА АДРЕСАЦИИ: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Ростовская область, Аксайский район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>ОСНОВАНИЕ ДЛЯ УСТАНОВЛЕНИЯ АДРЕСА: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Постановление Администрации Аксайского городского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поселения от 13.07.2015 № 534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ЗАЯВИТЕЛЬ: </w:t>
      </w:r>
      <w:r w:rsidRPr="0057039C">
        <w:rPr>
          <w:b/>
          <w:i/>
          <w:kern w:val="0"/>
          <w:sz w:val="24"/>
          <w:szCs w:val="28"/>
          <w:lang w:eastAsia="ru-RU"/>
        </w:rPr>
        <w:t>Тимофеев Сергей Александрович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b/>
          <w:kern w:val="0"/>
          <w:szCs w:val="28"/>
          <w:lang w:eastAsia="ru-RU"/>
        </w:rPr>
        <w:t>Условные обозначения:</w:t>
      </w:r>
      <w:r w:rsidRPr="0057039C">
        <w:rPr>
          <w:b/>
          <w:kern w:val="0"/>
          <w:sz w:val="24"/>
          <w:szCs w:val="28"/>
          <w:lang w:eastAsia="ru-RU"/>
        </w:rPr>
        <w:t xml:space="preserve">          </w:t>
      </w:r>
      <w:r w:rsidRPr="0057039C">
        <w:rPr>
          <w:kern w:val="0"/>
          <w:sz w:val="24"/>
          <w:szCs w:val="28"/>
          <w:lang w:eastAsia="ru-RU"/>
        </w:rPr>
        <w:t xml:space="preserve">2 по ул. Михаила Ковалева; 3 по </w:t>
      </w: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rect id="_x0000_s1073" style="position:absolute;margin-left:1.7pt;margin-top:20.3pt;width:25.95pt;height:17.75pt;z-index:251662336" fillcolor="black">
            <v:fill r:id="rId7" o:title="Светлый диагональный 2" type="pattern"/>
          </v:rect>
        </w:pict>
      </w:r>
      <w:r w:rsidR="0057039C" w:rsidRPr="0057039C">
        <w:rPr>
          <w:b/>
          <w:kern w:val="0"/>
          <w:sz w:val="32"/>
          <w:szCs w:val="32"/>
          <w:lang w:eastAsia="ru-RU"/>
        </w:rPr>
        <w:t>4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- </w:t>
      </w:r>
      <w:r w:rsidR="0057039C" w:rsidRPr="0057039C">
        <w:rPr>
          <w:kern w:val="0"/>
          <w:sz w:val="24"/>
          <w:szCs w:val="28"/>
          <w:lang w:eastAsia="ru-RU"/>
        </w:rPr>
        <w:t>присвоенный адрес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    </w:t>
      </w:r>
      <w:r w:rsidR="0057039C" w:rsidRPr="0057039C">
        <w:rPr>
          <w:kern w:val="0"/>
          <w:sz w:val="24"/>
          <w:szCs w:val="28"/>
          <w:lang w:eastAsia="ru-RU"/>
        </w:rPr>
        <w:t>ул. Василия Московенко - адреса смежных объектов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            </w:t>
      </w:r>
      <w:r w:rsidRPr="0057039C">
        <w:rPr>
          <w:kern w:val="0"/>
          <w:sz w:val="24"/>
          <w:szCs w:val="28"/>
          <w:lang w:eastAsia="ru-RU"/>
        </w:rPr>
        <w:t>-</w:t>
      </w:r>
      <w:r w:rsidRPr="0057039C">
        <w:rPr>
          <w:b/>
          <w:kern w:val="0"/>
          <w:sz w:val="24"/>
          <w:szCs w:val="28"/>
          <w:lang w:eastAsia="ru-RU"/>
        </w:rPr>
        <w:t xml:space="preserve"> </w:t>
      </w:r>
      <w:r w:rsidRPr="0057039C">
        <w:rPr>
          <w:kern w:val="0"/>
          <w:sz w:val="24"/>
          <w:szCs w:val="28"/>
          <w:lang w:eastAsia="ru-RU"/>
        </w:rPr>
        <w:t>земельный участок</w:t>
      </w:r>
      <w:r w:rsidRPr="0057039C">
        <w:rPr>
          <w:b/>
          <w:kern w:val="0"/>
          <w:sz w:val="24"/>
          <w:szCs w:val="28"/>
          <w:lang w:eastAsia="ru-RU"/>
        </w:rPr>
        <w:t xml:space="preserve">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84266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5715</wp:posOffset>
            </wp:positionV>
            <wp:extent cx="4107815" cy="3047365"/>
            <wp:effectExtent l="19050" t="19050" r="26035" b="19685"/>
            <wp:wrapNone/>
            <wp:docPr id="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444" t="21434" r="26851" b="2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047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588.3pt;margin-top:6.8pt;width:178.25pt;height:23.8pt;z-index:251663360" filled="f" stroked="f">
            <v:textbox style="mso-next-textbox:#_x0000_s1074">
              <w:txbxContent>
                <w:p w:rsidR="0057039C" w:rsidRPr="003C61AF" w:rsidRDefault="0057039C" w:rsidP="0057039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объект адресации</w:t>
                  </w:r>
                </w:p>
              </w:txbxContent>
            </v:textbox>
          </v:shape>
        </w:pict>
      </w: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 id="_x0000_s1081" type="#_x0000_t202" style="position:absolute;margin-left:92.45pt;margin-top:1.55pt;width:196.4pt;height:25.05pt;z-index:251670528" filled="f" stroked="f">
            <v:textbox style="mso-next-textbox:#_x0000_s1081">
              <w:txbxContent>
                <w:p w:rsidR="0057039C" w:rsidRPr="00B86089" w:rsidRDefault="0057039C" w:rsidP="0057039C">
                  <w:r>
                    <w:t>ул. Михаила Ковалева</w:t>
                  </w:r>
                </w:p>
              </w:txbxContent>
            </v:textbox>
          </v:shape>
        </w:pict>
      </w:r>
      <w:r w:rsidRPr="0060598F">
        <w:rPr>
          <w:b/>
          <w:i/>
          <w:kern w:val="0"/>
          <w:sz w:val="24"/>
          <w:szCs w:val="28"/>
          <w:lang w:eastAsia="ru-RU"/>
        </w:rPr>
        <w:pict>
          <v:shape id="_x0000_s1075" type="#_x0000_t32" style="position:absolute;margin-left:589.2pt;margin-top:11.05pt;width:125.25pt;height:.5pt;z-index:251664384" o:connectortype="straight"/>
        </w:pict>
      </w:r>
    </w:p>
    <w:p w:rsidR="0057039C" w:rsidRPr="0057039C" w:rsidRDefault="0060598F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noProof/>
          <w:kern w:val="0"/>
          <w:sz w:val="24"/>
          <w:szCs w:val="28"/>
          <w:lang w:eastAsia="ru-RU"/>
        </w:rPr>
        <w:pict>
          <v:shape id="_x0000_s1082" type="#_x0000_t202" style="position:absolute;margin-left:89.1pt;margin-top:2.8pt;width:32.75pt;height:44.65pt;z-index:251671552" filled="f" stroked="f">
            <v:textbox style="mso-next-textbox:#_x0000_s1082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b/>
          <w:kern w:val="0"/>
          <w:sz w:val="24"/>
          <w:szCs w:val="28"/>
          <w:lang w:eastAsia="ru-RU"/>
        </w:rPr>
        <w:pict>
          <v:shape id="_x0000_s1078" style="position:absolute;margin-left:125.2pt;margin-top:11.5pt;width:85.95pt;height:65.25pt;z-index:251667456" coordsize="1719,1305" path="m231,r9,l1719,307r-231,998l,1008,231,xe" fillcolor="black">
            <v:fill r:id="rId7" o:title="Светлый диагональный 2" type="pattern"/>
            <v:path arrowok="t"/>
          </v:shape>
        </w:pict>
      </w:r>
    </w:p>
    <w:p w:rsidR="0057039C" w:rsidRDefault="0060598F" w:rsidP="008066F1">
      <w:pPr>
        <w:jc w:val="right"/>
        <w:rPr>
          <w:szCs w:val="28"/>
        </w:rPr>
      </w:pPr>
      <w:r w:rsidRPr="0060598F">
        <w:rPr>
          <w:b/>
          <w:kern w:val="0"/>
          <w:sz w:val="24"/>
          <w:szCs w:val="28"/>
          <w:lang w:eastAsia="ru-RU"/>
        </w:rPr>
        <w:pict>
          <v:shape id="_x0000_s1079" type="#_x0000_t202" style="position:absolute;left:0;text-align:left;margin-left:150.05pt;margin-top:1.25pt;width:55.6pt;height:46.2pt;z-index:251668480" filled="f" stroked="f">
            <v:textbox style="mso-next-textbox:#_x0000_s1079">
              <w:txbxContent>
                <w:p w:rsidR="0057039C" w:rsidRPr="00BA6CDE" w:rsidRDefault="0057039C" w:rsidP="005703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65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4"/>
        <w:gridCol w:w="1955"/>
        <w:gridCol w:w="1155"/>
        <w:gridCol w:w="1506"/>
      </w:tblGrid>
      <w:tr w:rsidR="00E02FCD" w:rsidRPr="0057039C" w:rsidTr="00E02FCD">
        <w:trPr>
          <w:trHeight w:val="773"/>
        </w:trPr>
        <w:tc>
          <w:tcPr>
            <w:tcW w:w="8330" w:type="dxa"/>
            <w:gridSpan w:val="4"/>
            <w:shd w:val="clear" w:color="auto" w:fill="auto"/>
          </w:tcPr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Администрация Аксайского городского поселения</w:t>
            </w:r>
          </w:p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Отдел архитектуры, градостроительства, муниципального имущества и</w:t>
            </w:r>
          </w:p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земельных отношений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rFonts w:ascii="Calibri" w:hAnsi="Calibri"/>
                <w:b/>
                <w:szCs w:val="28"/>
                <w:lang w:eastAsia="ru-RU"/>
              </w:rPr>
              <w:t>Должность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Дата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Инженер сектора архитектуры и градостроительства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Гнездилова Е.А.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13.07.2015</w:t>
            </w:r>
          </w:p>
        </w:tc>
      </w:tr>
    </w:tbl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60598F" w:rsidP="008066F1">
      <w:pPr>
        <w:jc w:val="right"/>
        <w:rPr>
          <w:szCs w:val="28"/>
        </w:rPr>
      </w:pPr>
      <w:r w:rsidRPr="0060598F">
        <w:rPr>
          <w:b/>
          <w:kern w:val="0"/>
          <w:sz w:val="24"/>
          <w:szCs w:val="28"/>
          <w:lang w:eastAsia="ru-RU"/>
        </w:rPr>
        <w:pict>
          <v:shape id="_x0000_s1080" type="#_x0000_t202" style="position:absolute;left:0;text-align:left;margin-left:139.85pt;margin-top:10.9pt;width:55.6pt;height:40.8pt;z-index:251669504" filled="f" stroked="f">
            <v:textbox style="mso-next-textbox:#_x0000_s1080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3</w:t>
                  </w:r>
                </w:p>
              </w:txbxContent>
            </v:textbox>
          </v:shape>
        </w:pict>
      </w:r>
    </w:p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60598F" w:rsidP="008066F1">
      <w:pPr>
        <w:jc w:val="right"/>
        <w:rPr>
          <w:szCs w:val="28"/>
        </w:rPr>
      </w:pPr>
      <w:r w:rsidRPr="0060598F">
        <w:rPr>
          <w:noProof/>
          <w:kern w:val="0"/>
          <w:sz w:val="24"/>
          <w:szCs w:val="24"/>
          <w:lang w:eastAsia="ru-RU"/>
        </w:rPr>
        <w:pict>
          <v:shape id="_x0000_s1083" type="#_x0000_t202" style="position:absolute;left:0;text-align:left;margin-left:60.2pt;margin-top:5.85pt;width:200.1pt;height:25.05pt;z-index:251672576" filled="f" stroked="f">
            <v:textbox style="mso-next-textbox:#_x0000_s1083">
              <w:txbxContent>
                <w:p w:rsidR="0057039C" w:rsidRPr="00B86089" w:rsidRDefault="0057039C" w:rsidP="0057039C">
                  <w:r>
                    <w:t>ул. Василия Московенко</w:t>
                  </w:r>
                </w:p>
              </w:txbxContent>
            </v:textbox>
          </v:shape>
        </w:pict>
      </w:r>
    </w:p>
    <w:p w:rsidR="00663F82" w:rsidRDefault="00663F82" w:rsidP="008066F1">
      <w:pPr>
        <w:jc w:val="center"/>
        <w:rPr>
          <w:szCs w:val="28"/>
        </w:rPr>
        <w:sectPr w:rsidR="00663F82" w:rsidSect="00663F82">
          <w:pgSz w:w="16838" w:h="11906" w:orient="landscape"/>
          <w:pgMar w:top="1701" w:right="425" w:bottom="851" w:left="1077" w:header="720" w:footer="720" w:gutter="0"/>
          <w:cols w:space="720"/>
          <w:docGrid w:linePitch="240" w:charSpace="24576"/>
        </w:sectPr>
      </w:pPr>
    </w:p>
    <w:p w:rsidR="008066F1" w:rsidRPr="008066F1" w:rsidRDefault="0060598F" w:rsidP="00663F82">
      <w:pPr>
        <w:jc w:val="right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rect id="_x0000_s1041" style="position:absolute;left:0;text-align:left;margin-left:-6.95pt;margin-top:450.55pt;width:126pt;height:28.3pt;z-index:251655168" strokeweight="1pt">
            <v:textbox style="mso-next-textbox:#_x0000_s1041">
              <w:txbxContent>
                <w:p w:rsidR="00EB3D51" w:rsidRDefault="00EB3D51" w:rsidP="004D380B">
                  <w:r>
                    <w:t>КОНЕЦ</w:t>
                  </w:r>
                </w:p>
                <w:p w:rsidR="00EB3D51" w:rsidRDefault="00EB3D51" w:rsidP="005B7E4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0" style="position:absolute;left:0;text-align:left;z-index:251654144" from="56.4pt,426.2pt" to="56.5pt,451.1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9" style="position:absolute;left:0;text-align:left;margin-left:-17.4pt;margin-top:372.05pt;width:162.85pt;height:54.9pt;z-index:251653120">
            <v:textbox style="mso-next-textbox:#_x0000_s1039">
              <w:txbxContent>
                <w:p w:rsidR="00EB3D51" w:rsidRDefault="00EB3D51" w:rsidP="00663F82">
                  <w:pPr>
                    <w:ind w:firstLine="0"/>
                  </w:pPr>
                  <w:r>
                    <w:t xml:space="preserve">Администрация выдает заявителю Постановление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8" style="position:absolute;left:0;text-align:left;z-index:251652096" from="55.95pt,344.4pt" to="55.95pt,367.1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7" style="position:absolute;left:0;text-align:left;margin-left:-14.65pt;margin-top:304.65pt;width:161.15pt;height:39.75pt;z-index:251651072">
            <v:textbox style="mso-next-textbox:#_x0000_s1037">
              <w:txbxContent>
                <w:p w:rsidR="00EB3D51" w:rsidRDefault="00663F82" w:rsidP="00663F82">
                  <w:pPr>
                    <w:ind w:firstLine="0"/>
                  </w:pPr>
                  <w:r>
                    <w:t xml:space="preserve">Администрация </w:t>
                  </w:r>
                  <w:r w:rsidR="00EB3D51">
                    <w:t>готовит проект Постановления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6" style="position:absolute;left:0;text-align:left;flip:x;z-index:251650048" from="56.5pt,291.6pt" to="56.6pt,304.6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-15.75pt;margin-top:115.85pt;width:162.25pt;height:1in;z-index:251645952">
            <v:textbox style="mso-next-textbox:#_x0000_s1032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Администрацию Аксайского городского поселения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5" style="position:absolute;left:0;text-align:left;margin-left:-15.75pt;margin-top:205.3pt;width:162.25pt;height:85.4pt;z-index:251649024">
            <v:textbox style="mso-next-textbox:#_x0000_s1035">
              <w:txbxContent>
                <w:p w:rsidR="00EB3D51" w:rsidRDefault="00EB3D51" w:rsidP="008066F1">
                  <w:pPr>
                    <w:jc w:val="center"/>
                  </w:pPr>
                  <w:r>
                    <w:t>Администрация принимает решение об установлении</w:t>
                  </w:r>
                  <w:r w:rsidR="00663F82">
                    <w:t xml:space="preserve">, изменении </w:t>
                  </w:r>
                  <w:r>
                    <w:t xml:space="preserve">и </w:t>
                  </w:r>
                  <w:r w:rsidR="00663F82">
                    <w:t>аннулировании</w:t>
                  </w:r>
                  <w:r>
                    <w:t xml:space="preserve"> адреса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4" style="position:absolute;left:0;text-align:left;flip:x;z-index:251661312" from="146.5pt,244.3pt" to="277.95pt,244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43" style="position:absolute;left:0;text-align:left;margin-left:277.95pt;margin-top:214.3pt;width:126pt;height:1in;z-index:251660288">
            <v:textbox style="mso-next-textbox:#_x0000_s1043">
              <w:txbxContent>
                <w:p w:rsidR="00EB3D51" w:rsidRDefault="00EB3D51" w:rsidP="005B7E41">
                  <w:pPr>
                    <w:jc w:val="center"/>
                  </w:pPr>
                  <w:r>
                    <w:t>Передача документов в Администрацию для принятия решения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2" style="position:absolute;left:0;text-align:left;z-index:251656192" from="331.95pt,187.3pt" to="331.95pt,214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4" style="position:absolute;left:0;text-align:left;z-index:251648000" from="60.45pt,187.3pt" to="60.45pt,205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3" style="position:absolute;left:0;text-align:left;margin-left:273.25pt;margin-top:115.3pt;width:126pt;height:1in;z-index:251646976">
            <v:textbox style="mso-next-textbox:#_x0000_s1033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МФЦ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0" style="position:absolute;left:0;text-align:left;flip:x;z-index:251643904" from="92.5pt,93.55pt" to="146.5pt,115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1" style="position:absolute;left:0;text-align:left;z-index:251644928" from="261.45pt,88.3pt" to="315.45pt,115.3pt">
            <v:stroke endarrow="block"/>
          </v:line>
        </w:pict>
      </w:r>
      <w:r>
        <w:rPr>
          <w:noProof/>
          <w:szCs w:val="28"/>
          <w:lang w:eastAsia="ru-RU"/>
        </w:rPr>
        <w:pict>
          <v:oval id="_x0000_s1029" style="position:absolute;left:0;text-align:left;margin-left:92.5pt;margin-top:26.6pt;width:198pt;height:1in;z-index:251642880">
            <v:textbox style="mso-next-textbox:#_x0000_s1029">
              <w:txbxContent>
                <w:p w:rsidR="00EB3D51" w:rsidRDefault="00EB3D51" w:rsidP="008066F1">
                  <w:pPr>
                    <w:jc w:val="center"/>
                  </w:pPr>
                </w:p>
                <w:p w:rsidR="00EB3D51" w:rsidRDefault="00EB3D51" w:rsidP="00663F82">
                  <w:r>
                    <w:t>НАЧАЛО</w:t>
                  </w:r>
                </w:p>
                <w:p w:rsidR="00EB3D51" w:rsidRDefault="00EB3D51" w:rsidP="008066F1"/>
                <w:p w:rsidR="00EB3D51" w:rsidRDefault="00EB3D51" w:rsidP="008066F1"/>
              </w:txbxContent>
            </v:textbox>
          </v:oval>
        </w:pict>
      </w:r>
      <w:r w:rsidR="00663F82">
        <w:rPr>
          <w:szCs w:val="28"/>
        </w:rPr>
        <w:t>Приложение 4</w:t>
      </w:r>
    </w:p>
    <w:sectPr w:rsidR="008066F1" w:rsidRPr="008066F1" w:rsidSect="00663F82">
      <w:pgSz w:w="11906" w:h="16838"/>
      <w:pgMar w:top="425" w:right="851" w:bottom="1077" w:left="1701" w:header="720" w:footer="720" w:gutter="0"/>
      <w:cols w:space="720"/>
      <w:docGrid w:linePitch="24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1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A14EBA"/>
    <w:multiLevelType w:val="multilevel"/>
    <w:tmpl w:val="163E86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079E8"/>
    <w:rsid w:val="0001025A"/>
    <w:rsid w:val="00057FF5"/>
    <w:rsid w:val="0008228B"/>
    <w:rsid w:val="000E526B"/>
    <w:rsid w:val="00212532"/>
    <w:rsid w:val="00287E2D"/>
    <w:rsid w:val="002B1DE7"/>
    <w:rsid w:val="002E20B4"/>
    <w:rsid w:val="00366DE8"/>
    <w:rsid w:val="003B6965"/>
    <w:rsid w:val="00422680"/>
    <w:rsid w:val="004D380B"/>
    <w:rsid w:val="0057039C"/>
    <w:rsid w:val="005B7E41"/>
    <w:rsid w:val="0060598F"/>
    <w:rsid w:val="006079E8"/>
    <w:rsid w:val="0062434E"/>
    <w:rsid w:val="00663F82"/>
    <w:rsid w:val="0066700C"/>
    <w:rsid w:val="006679BF"/>
    <w:rsid w:val="00673E86"/>
    <w:rsid w:val="006861E2"/>
    <w:rsid w:val="00700189"/>
    <w:rsid w:val="007C1B32"/>
    <w:rsid w:val="008066F1"/>
    <w:rsid w:val="0080747A"/>
    <w:rsid w:val="00833FAB"/>
    <w:rsid w:val="00842660"/>
    <w:rsid w:val="008A4E49"/>
    <w:rsid w:val="008B69E5"/>
    <w:rsid w:val="00922E4A"/>
    <w:rsid w:val="009567A2"/>
    <w:rsid w:val="00972F54"/>
    <w:rsid w:val="009B66DC"/>
    <w:rsid w:val="00A13E8A"/>
    <w:rsid w:val="00A30F77"/>
    <w:rsid w:val="00A65C6D"/>
    <w:rsid w:val="00A9025F"/>
    <w:rsid w:val="00B1343D"/>
    <w:rsid w:val="00B76D4E"/>
    <w:rsid w:val="00B90DC5"/>
    <w:rsid w:val="00C07D60"/>
    <w:rsid w:val="00C1206F"/>
    <w:rsid w:val="00C14744"/>
    <w:rsid w:val="00C22212"/>
    <w:rsid w:val="00C60CFE"/>
    <w:rsid w:val="00CE7925"/>
    <w:rsid w:val="00D002C0"/>
    <w:rsid w:val="00D2398E"/>
    <w:rsid w:val="00D310B2"/>
    <w:rsid w:val="00D37DBA"/>
    <w:rsid w:val="00D94561"/>
    <w:rsid w:val="00E0034D"/>
    <w:rsid w:val="00E02FCD"/>
    <w:rsid w:val="00E54F35"/>
    <w:rsid w:val="00EB3D51"/>
    <w:rsid w:val="00F05E79"/>
    <w:rsid w:val="00F16AFA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77"/>
        <o:r id="V:Rule4" type="connector" idref="#_x0000_s107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F"/>
    <w:pPr>
      <w:suppressAutoHyphens/>
      <w:spacing w:line="100" w:lineRule="atLeast"/>
      <w:ind w:firstLine="567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8066F1"/>
    <w:pPr>
      <w:keepNext/>
      <w:tabs>
        <w:tab w:val="num" w:pos="0"/>
      </w:tabs>
      <w:spacing w:line="240" w:lineRule="auto"/>
      <w:ind w:firstLine="540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598F"/>
    <w:rPr>
      <w:rFonts w:ascii="Symbol" w:hAnsi="Symbol" w:cs="OpenSymbol"/>
    </w:rPr>
  </w:style>
  <w:style w:type="character" w:customStyle="1" w:styleId="Absatz-Standardschriftart">
    <w:name w:val="Absatz-Standardschriftart"/>
    <w:rsid w:val="0060598F"/>
  </w:style>
  <w:style w:type="character" w:customStyle="1" w:styleId="WW8Num3z0">
    <w:name w:val="WW8Num3z0"/>
    <w:rsid w:val="0060598F"/>
    <w:rPr>
      <w:rFonts w:ascii="Symbol" w:hAnsi="Symbol" w:cs="OpenSymbol"/>
    </w:rPr>
  </w:style>
  <w:style w:type="character" w:customStyle="1" w:styleId="6">
    <w:name w:val="Основной шрифт абзаца6"/>
    <w:rsid w:val="0060598F"/>
  </w:style>
  <w:style w:type="character" w:customStyle="1" w:styleId="5">
    <w:name w:val="Основной шрифт абзаца5"/>
    <w:rsid w:val="0060598F"/>
  </w:style>
  <w:style w:type="character" w:customStyle="1" w:styleId="3">
    <w:name w:val="Основной шрифт абзаца3"/>
    <w:rsid w:val="0060598F"/>
  </w:style>
  <w:style w:type="character" w:customStyle="1" w:styleId="2">
    <w:name w:val="Основной шрифт абзаца2"/>
    <w:rsid w:val="0060598F"/>
  </w:style>
  <w:style w:type="character" w:customStyle="1" w:styleId="WW-Absatz-Standardschriftart">
    <w:name w:val="WW-Absatz-Standardschriftart"/>
    <w:rsid w:val="0060598F"/>
  </w:style>
  <w:style w:type="character" w:customStyle="1" w:styleId="11">
    <w:name w:val="Основной шрифт абзаца1"/>
    <w:rsid w:val="0060598F"/>
  </w:style>
  <w:style w:type="character" w:customStyle="1" w:styleId="4">
    <w:name w:val="Основной шрифт абзаца4"/>
    <w:rsid w:val="0060598F"/>
  </w:style>
  <w:style w:type="character" w:customStyle="1" w:styleId="a3">
    <w:name w:val="Текст выноски Знак"/>
    <w:rsid w:val="0060598F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60598F"/>
  </w:style>
  <w:style w:type="character" w:customStyle="1" w:styleId="12">
    <w:name w:val="Текст выноски Знак1"/>
    <w:rsid w:val="0060598F"/>
    <w:rPr>
      <w:rFonts w:ascii="Tahoma" w:hAnsi="Tahoma" w:cs="Tahoma"/>
      <w:kern w:val="1"/>
      <w:sz w:val="16"/>
      <w:szCs w:val="16"/>
    </w:rPr>
  </w:style>
  <w:style w:type="character" w:styleId="a5">
    <w:name w:val="Hyperlink"/>
    <w:rsid w:val="0060598F"/>
    <w:rPr>
      <w:rFonts w:ascii="Arial" w:hAnsi="Arial" w:cs="Arial"/>
      <w:sz w:val="20"/>
      <w:szCs w:val="20"/>
      <w:u w:val="single"/>
    </w:rPr>
  </w:style>
  <w:style w:type="character" w:customStyle="1" w:styleId="a6">
    <w:name w:val="Маркеры списка"/>
    <w:rsid w:val="0060598F"/>
    <w:rPr>
      <w:rFonts w:ascii="OpenSymbol" w:eastAsia="OpenSymbol" w:hAnsi="OpenSymbol" w:cs="OpenSymbol"/>
    </w:rPr>
  </w:style>
  <w:style w:type="character" w:customStyle="1" w:styleId="Internetlink">
    <w:name w:val="Internet link"/>
    <w:rsid w:val="0060598F"/>
    <w:rPr>
      <w:rFonts w:ascii="Arial" w:hAnsi="Arial" w:cs="Arial"/>
      <w:u w:val="single"/>
    </w:rPr>
  </w:style>
  <w:style w:type="character" w:customStyle="1" w:styleId="WW8Num8z0">
    <w:name w:val="WW8Num8z0"/>
    <w:rsid w:val="0060598F"/>
    <w:rPr>
      <w:rFonts w:ascii="Symbol" w:hAnsi="Symbol" w:cs="OpenSymbol"/>
    </w:rPr>
  </w:style>
  <w:style w:type="paragraph" w:customStyle="1" w:styleId="a7">
    <w:name w:val="Заголовок"/>
    <w:basedOn w:val="a"/>
    <w:next w:val="a8"/>
    <w:rsid w:val="0060598F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rsid w:val="0060598F"/>
    <w:pPr>
      <w:spacing w:after="120"/>
    </w:pPr>
  </w:style>
  <w:style w:type="paragraph" w:styleId="a9">
    <w:name w:val="List"/>
    <w:basedOn w:val="a8"/>
    <w:rsid w:val="0060598F"/>
    <w:rPr>
      <w:rFonts w:cs="Tahoma"/>
    </w:rPr>
  </w:style>
  <w:style w:type="paragraph" w:customStyle="1" w:styleId="60">
    <w:name w:val="Название6"/>
    <w:basedOn w:val="a"/>
    <w:rsid w:val="006059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1">
    <w:name w:val="Указатель6"/>
    <w:basedOn w:val="a"/>
    <w:rsid w:val="0060598F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6059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51">
    <w:name w:val="Указатель5"/>
    <w:basedOn w:val="a"/>
    <w:rsid w:val="0060598F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6059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60598F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6059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60598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059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60598F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6059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60598F"/>
    <w:pPr>
      <w:suppressLineNumbers/>
    </w:pPr>
    <w:rPr>
      <w:rFonts w:cs="Tahoma"/>
    </w:rPr>
  </w:style>
  <w:style w:type="paragraph" w:customStyle="1" w:styleId="15">
    <w:name w:val="Текст выноски1"/>
    <w:rsid w:val="0060598F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16">
    <w:name w:val="Абзац списка1"/>
    <w:rsid w:val="0060598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71"/>
      <w:kern w:val="1"/>
      <w:sz w:val="22"/>
      <w:szCs w:val="22"/>
      <w:lang w:eastAsia="ar-SA"/>
    </w:rPr>
  </w:style>
  <w:style w:type="paragraph" w:customStyle="1" w:styleId="ConsPlusNormal">
    <w:name w:val="ConsPlusNormal"/>
    <w:rsid w:val="0060598F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60598F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таблицы"/>
    <w:basedOn w:val="a"/>
    <w:rsid w:val="0060598F"/>
    <w:pPr>
      <w:suppressLineNumbers/>
    </w:pPr>
  </w:style>
  <w:style w:type="paragraph" w:customStyle="1" w:styleId="ab">
    <w:name w:val="Заголовок таблицы"/>
    <w:basedOn w:val="aa"/>
    <w:rsid w:val="0060598F"/>
    <w:pPr>
      <w:jc w:val="center"/>
    </w:pPr>
    <w:rPr>
      <w:b/>
      <w:bCs/>
    </w:rPr>
  </w:style>
  <w:style w:type="paragraph" w:customStyle="1" w:styleId="ConsPlusTitle">
    <w:name w:val="ConsPlusTitle"/>
    <w:rsid w:val="0060598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alloon Text"/>
    <w:basedOn w:val="a"/>
    <w:rsid w:val="0060598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60598F"/>
    <w:pPr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0598F"/>
    <w:pPr>
      <w:spacing w:after="120"/>
      <w:ind w:left="283" w:firstLine="0"/>
    </w:pPr>
    <w:rPr>
      <w:sz w:val="16"/>
      <w:szCs w:val="16"/>
    </w:rPr>
  </w:style>
  <w:style w:type="character" w:customStyle="1" w:styleId="10">
    <w:name w:val="Заголовок 1 Знак"/>
    <w:link w:val="1"/>
    <w:rsid w:val="008066F1"/>
    <w:rPr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66F1"/>
    <w:pPr>
      <w:spacing w:line="240" w:lineRule="auto"/>
      <w:ind w:firstLine="540"/>
    </w:pPr>
    <w:rPr>
      <w:kern w:val="0"/>
      <w:sz w:val="24"/>
      <w:szCs w:val="24"/>
    </w:rPr>
  </w:style>
  <w:style w:type="table" w:customStyle="1" w:styleId="18">
    <w:name w:val="Сетка таблицы1"/>
    <w:basedOn w:val="a1"/>
    <w:next w:val="ad"/>
    <w:uiPriority w:val="59"/>
    <w:rsid w:val="0057039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7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fc.aksa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18784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http://www.mfc.aksay.ru/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http://konstadmin.ru/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</cp:lastModifiedBy>
  <cp:revision>2</cp:revision>
  <cp:lastPrinted>2015-12-01T13:15:00Z</cp:lastPrinted>
  <dcterms:created xsi:type="dcterms:W3CDTF">2017-01-19T09:05:00Z</dcterms:created>
  <dcterms:modified xsi:type="dcterms:W3CDTF">2017-01-19T09:05:00Z</dcterms:modified>
</cp:coreProperties>
</file>