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A" w:rsidRPr="00805775" w:rsidRDefault="00FB307A" w:rsidP="00FB307A">
      <w:pPr>
        <w:rPr>
          <w:b/>
          <w:sz w:val="32"/>
          <w:szCs w:val="32"/>
        </w:rPr>
      </w:pPr>
    </w:p>
    <w:p w:rsidR="00FB307A" w:rsidRPr="00805775" w:rsidRDefault="00FB307A" w:rsidP="00FB307A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805775">
        <w:rPr>
          <w:b/>
          <w:sz w:val="28"/>
          <w:szCs w:val="28"/>
        </w:rPr>
        <w:t>АДМИНИСТРАЦИЯ</w:t>
      </w:r>
    </w:p>
    <w:p w:rsidR="00FB307A" w:rsidRPr="00805775" w:rsidRDefault="00FB307A" w:rsidP="00FB307A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805775">
        <w:rPr>
          <w:b/>
          <w:sz w:val="28"/>
          <w:szCs w:val="28"/>
        </w:rPr>
        <w:t>АКСАЙСКОГО ГОРОДСКОГО ПОСЕЛЕНИЯ</w:t>
      </w:r>
    </w:p>
    <w:p w:rsidR="00FB307A" w:rsidRPr="00805775" w:rsidRDefault="00BA2CE0" w:rsidP="00FB307A">
      <w:pPr>
        <w:jc w:val="center"/>
        <w:rPr>
          <w:sz w:val="28"/>
          <w:szCs w:val="28"/>
        </w:rPr>
      </w:pPr>
      <w:r w:rsidRPr="00BA2CE0">
        <w:rPr>
          <w:noProof/>
        </w:rPr>
        <w:pict>
          <v:line id="Line 7" o:spid="_x0000_s1026" style="position:absolute;left:0;text-align:left;flip:y;z-index:251659264;visibility:visibl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fIA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" strokeweight="6pt">
            <v:stroke linestyle="thickBetweenThin"/>
          </v:line>
        </w:pict>
      </w:r>
    </w:p>
    <w:p w:rsidR="00FB307A" w:rsidRPr="00805775" w:rsidRDefault="00FB307A" w:rsidP="00FB307A">
      <w:pPr>
        <w:pStyle w:val="1"/>
        <w:ind w:firstLine="0"/>
        <w:jc w:val="center"/>
        <w:rPr>
          <w:bCs w:val="0"/>
          <w:sz w:val="28"/>
          <w:szCs w:val="28"/>
        </w:rPr>
      </w:pPr>
      <w:r w:rsidRPr="00805775">
        <w:rPr>
          <w:bCs w:val="0"/>
          <w:sz w:val="28"/>
          <w:szCs w:val="28"/>
        </w:rPr>
        <w:t>ПОСТАНОВЛЕНИЕ</w:t>
      </w:r>
    </w:p>
    <w:p w:rsidR="00FB307A" w:rsidRPr="00805775" w:rsidRDefault="00FB307A" w:rsidP="00FB307A">
      <w:pPr>
        <w:rPr>
          <w:sz w:val="28"/>
          <w:szCs w:val="28"/>
        </w:rPr>
      </w:pPr>
    </w:p>
    <w:p w:rsidR="00FB307A" w:rsidRPr="00805775" w:rsidRDefault="00FB307A" w:rsidP="00FB307A">
      <w:pPr>
        <w:pStyle w:val="aa"/>
        <w:ind w:firstLine="0"/>
        <w:rPr>
          <w:szCs w:val="28"/>
        </w:rPr>
      </w:pPr>
      <w:r w:rsidRPr="00805775">
        <w:rPr>
          <w:szCs w:val="28"/>
        </w:rPr>
        <w:t xml:space="preserve">23.06.2015 г.                                          г. Аксай     </w:t>
      </w:r>
      <w:r w:rsidR="00805775" w:rsidRPr="00805775">
        <w:rPr>
          <w:szCs w:val="28"/>
        </w:rPr>
        <w:t xml:space="preserve">           </w:t>
      </w:r>
      <w:r w:rsidRPr="00805775">
        <w:rPr>
          <w:szCs w:val="28"/>
        </w:rPr>
        <w:t xml:space="preserve">   </w:t>
      </w:r>
      <w:r w:rsidR="000811D3">
        <w:rPr>
          <w:szCs w:val="28"/>
        </w:rPr>
        <w:t xml:space="preserve">                             </w:t>
      </w:r>
      <w:r w:rsidRPr="00805775">
        <w:rPr>
          <w:szCs w:val="28"/>
        </w:rPr>
        <w:t xml:space="preserve">        № 472</w:t>
      </w:r>
    </w:p>
    <w:p w:rsidR="00EE749A" w:rsidRPr="00805775" w:rsidRDefault="00EE749A" w:rsidP="00EE749A">
      <w:pPr>
        <w:jc w:val="both"/>
        <w:rPr>
          <w:sz w:val="28"/>
          <w:szCs w:val="28"/>
        </w:rPr>
      </w:pPr>
      <w:r w:rsidRPr="00805775">
        <w:rPr>
          <w:sz w:val="28"/>
          <w:szCs w:val="28"/>
        </w:rPr>
        <w:tab/>
      </w:r>
    </w:p>
    <w:tbl>
      <w:tblPr>
        <w:tblpPr w:leftFromText="180" w:rightFromText="180" w:vertAnchor="text" w:tblpX="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805775" w:rsidRPr="00805775" w:rsidTr="004D7187">
        <w:trPr>
          <w:trHeight w:val="142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5502" w:rsidRPr="00805775" w:rsidRDefault="00EA5442" w:rsidP="004D7187">
            <w:pPr>
              <w:jc w:val="both"/>
              <w:rPr>
                <w:sz w:val="28"/>
                <w:szCs w:val="28"/>
              </w:rPr>
            </w:pPr>
            <w:r w:rsidRPr="00805775">
              <w:rPr>
                <w:sz w:val="28"/>
                <w:szCs w:val="28"/>
              </w:rPr>
              <w:t xml:space="preserve">Об </w:t>
            </w:r>
            <w:r w:rsidR="004D7187" w:rsidRPr="00805775">
              <w:rPr>
                <w:sz w:val="28"/>
                <w:szCs w:val="28"/>
              </w:rPr>
              <w:t xml:space="preserve">утверждении положения о порядке подготовки, утверждения и внесения изменений в местные нормативы градостроительного проектирования Муниципального образования «Аксайское городское поселение» </w:t>
            </w:r>
          </w:p>
        </w:tc>
      </w:tr>
    </w:tbl>
    <w:p w:rsidR="00CC5502" w:rsidRPr="00805775" w:rsidRDefault="00CC5502" w:rsidP="00CC5502">
      <w:pPr>
        <w:jc w:val="both"/>
        <w:rPr>
          <w:sz w:val="28"/>
          <w:szCs w:val="28"/>
        </w:rPr>
      </w:pPr>
    </w:p>
    <w:p w:rsidR="00CC5502" w:rsidRPr="00805775" w:rsidRDefault="00CC5502" w:rsidP="00CC5502">
      <w:pPr>
        <w:pStyle w:val="a6"/>
        <w:ind w:right="-524"/>
        <w:rPr>
          <w:sz w:val="28"/>
          <w:szCs w:val="28"/>
        </w:rPr>
      </w:pPr>
    </w:p>
    <w:p w:rsidR="00CC5502" w:rsidRPr="00805775" w:rsidRDefault="00CC5502" w:rsidP="00CC5502">
      <w:pPr>
        <w:pStyle w:val="a6"/>
        <w:ind w:right="-524"/>
        <w:rPr>
          <w:sz w:val="28"/>
          <w:szCs w:val="28"/>
        </w:rPr>
      </w:pPr>
    </w:p>
    <w:p w:rsidR="00CC5502" w:rsidRPr="00805775" w:rsidRDefault="00CC5502" w:rsidP="00CC5502">
      <w:pPr>
        <w:pStyle w:val="a6"/>
        <w:ind w:right="-524"/>
        <w:rPr>
          <w:sz w:val="28"/>
          <w:szCs w:val="28"/>
        </w:rPr>
      </w:pPr>
    </w:p>
    <w:p w:rsidR="00CC5502" w:rsidRPr="00805775" w:rsidRDefault="00CC5502" w:rsidP="00CC5502">
      <w:pPr>
        <w:pStyle w:val="a6"/>
        <w:ind w:right="-524"/>
        <w:rPr>
          <w:sz w:val="28"/>
          <w:szCs w:val="28"/>
        </w:rPr>
      </w:pPr>
    </w:p>
    <w:p w:rsidR="00CC5502" w:rsidRPr="00805775" w:rsidRDefault="00CC5502" w:rsidP="00CC5502">
      <w:pPr>
        <w:pStyle w:val="a6"/>
        <w:ind w:right="-96" w:firstLine="567"/>
        <w:rPr>
          <w:sz w:val="28"/>
          <w:szCs w:val="28"/>
        </w:rPr>
      </w:pPr>
    </w:p>
    <w:p w:rsidR="004D7187" w:rsidRPr="00805775" w:rsidRDefault="004D7187" w:rsidP="00CC5502">
      <w:pPr>
        <w:pStyle w:val="a6"/>
        <w:ind w:right="-96" w:firstLine="567"/>
        <w:rPr>
          <w:sz w:val="28"/>
          <w:szCs w:val="28"/>
        </w:rPr>
      </w:pPr>
    </w:p>
    <w:p w:rsidR="004D7187" w:rsidRPr="00805775" w:rsidRDefault="004D7187" w:rsidP="00CC5502">
      <w:pPr>
        <w:pStyle w:val="a6"/>
        <w:ind w:right="-96" w:firstLine="567"/>
        <w:rPr>
          <w:sz w:val="28"/>
          <w:szCs w:val="28"/>
        </w:rPr>
      </w:pPr>
    </w:p>
    <w:p w:rsidR="00CC5502" w:rsidRPr="00805775" w:rsidRDefault="00CC5502" w:rsidP="00EA5442">
      <w:pPr>
        <w:pStyle w:val="a6"/>
        <w:spacing w:line="276" w:lineRule="auto"/>
        <w:ind w:right="-96" w:firstLine="567"/>
        <w:rPr>
          <w:b/>
          <w:sz w:val="28"/>
          <w:szCs w:val="28"/>
        </w:rPr>
      </w:pPr>
      <w:r w:rsidRPr="00805775">
        <w:rPr>
          <w:sz w:val="28"/>
          <w:szCs w:val="28"/>
        </w:rPr>
        <w:t xml:space="preserve">В соответствии со ст. </w:t>
      </w:r>
      <w:r w:rsidR="004D7187" w:rsidRPr="00805775">
        <w:rPr>
          <w:sz w:val="28"/>
          <w:szCs w:val="28"/>
        </w:rPr>
        <w:t>29.4.</w:t>
      </w:r>
      <w:r w:rsidRPr="00805775">
        <w:rPr>
          <w:sz w:val="28"/>
          <w:szCs w:val="28"/>
        </w:rPr>
        <w:t xml:space="preserve"> Градостроительного кодекса</w:t>
      </w:r>
      <w:r w:rsidR="004D7187" w:rsidRPr="00805775">
        <w:rPr>
          <w:sz w:val="28"/>
          <w:szCs w:val="28"/>
        </w:rPr>
        <w:t xml:space="preserve"> РФ</w:t>
      </w:r>
      <w:r w:rsidRPr="00805775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- </w:t>
      </w:r>
    </w:p>
    <w:p w:rsidR="00CC5502" w:rsidRPr="00805775" w:rsidRDefault="00CC5502" w:rsidP="00CC5502">
      <w:pPr>
        <w:ind w:right="-524"/>
        <w:jc w:val="center"/>
        <w:rPr>
          <w:b/>
          <w:sz w:val="28"/>
          <w:szCs w:val="28"/>
        </w:rPr>
      </w:pPr>
    </w:p>
    <w:p w:rsidR="00CC5502" w:rsidRPr="00805775" w:rsidRDefault="00CC5502" w:rsidP="00CC5502">
      <w:pPr>
        <w:ind w:right="-524"/>
        <w:jc w:val="center"/>
        <w:rPr>
          <w:sz w:val="28"/>
          <w:szCs w:val="28"/>
        </w:rPr>
      </w:pPr>
      <w:r w:rsidRPr="00805775">
        <w:rPr>
          <w:b/>
          <w:sz w:val="28"/>
          <w:szCs w:val="28"/>
        </w:rPr>
        <w:t>ПОСТАНОВЛЯЕТ</w:t>
      </w:r>
      <w:r w:rsidRPr="00805775">
        <w:rPr>
          <w:sz w:val="28"/>
          <w:szCs w:val="28"/>
        </w:rPr>
        <w:t>:</w:t>
      </w:r>
    </w:p>
    <w:p w:rsidR="00CC5502" w:rsidRPr="00805775" w:rsidRDefault="00CC5502" w:rsidP="00CC5502">
      <w:pPr>
        <w:ind w:right="-524"/>
        <w:jc w:val="center"/>
        <w:rPr>
          <w:sz w:val="28"/>
          <w:szCs w:val="28"/>
        </w:rPr>
      </w:pPr>
    </w:p>
    <w:p w:rsidR="00FB307A" w:rsidRPr="00805775" w:rsidRDefault="00A94BBF" w:rsidP="00FB307A">
      <w:pPr>
        <w:spacing w:line="276" w:lineRule="auto"/>
        <w:ind w:firstLine="709"/>
        <w:jc w:val="both"/>
        <w:rPr>
          <w:sz w:val="28"/>
          <w:szCs w:val="28"/>
        </w:rPr>
      </w:pPr>
      <w:r w:rsidRPr="00805775">
        <w:rPr>
          <w:sz w:val="28"/>
          <w:szCs w:val="28"/>
        </w:rPr>
        <w:t xml:space="preserve">1. </w:t>
      </w:r>
      <w:r w:rsidRPr="00F904A5">
        <w:rPr>
          <w:sz w:val="28"/>
          <w:szCs w:val="28"/>
        </w:rPr>
        <w:t xml:space="preserve">Утвердить Положение о </w:t>
      </w:r>
      <w:r w:rsidRPr="00805775">
        <w:rPr>
          <w:sz w:val="28"/>
          <w:szCs w:val="28"/>
        </w:rPr>
        <w:t>порядке подготовки, утверждения и внесения изменений в местные нормативы градостроительного проектирования Муниципального образования «Аксайское городское поселение» (приложение</w:t>
      </w:r>
      <w:r w:rsidRPr="00F904A5">
        <w:rPr>
          <w:sz w:val="28"/>
          <w:szCs w:val="28"/>
        </w:rPr>
        <w:t>)</w:t>
      </w:r>
      <w:r w:rsidRPr="00805775">
        <w:rPr>
          <w:sz w:val="28"/>
          <w:szCs w:val="28"/>
        </w:rPr>
        <w:t>.</w:t>
      </w:r>
    </w:p>
    <w:p w:rsidR="00FB307A" w:rsidRPr="00805775" w:rsidRDefault="00FB307A" w:rsidP="00FB307A">
      <w:pPr>
        <w:spacing w:line="276" w:lineRule="auto"/>
        <w:ind w:firstLine="709"/>
        <w:jc w:val="both"/>
        <w:rPr>
          <w:sz w:val="28"/>
          <w:szCs w:val="28"/>
        </w:rPr>
      </w:pPr>
      <w:r w:rsidRPr="00805775">
        <w:rPr>
          <w:sz w:val="28"/>
          <w:szCs w:val="28"/>
        </w:rPr>
        <w:t xml:space="preserve">2. </w:t>
      </w:r>
      <w:r w:rsidR="00CC5502" w:rsidRPr="00805775">
        <w:rPr>
          <w:sz w:val="28"/>
          <w:szCs w:val="28"/>
        </w:rPr>
        <w:t xml:space="preserve">Разместить настоящее постановление на официальном сайте Администрации Аксайского городского поселения </w:t>
      </w:r>
      <w:proofErr w:type="spellStart"/>
      <w:r w:rsidR="00CC5502" w:rsidRPr="00805775">
        <w:rPr>
          <w:sz w:val="28"/>
          <w:szCs w:val="28"/>
          <w:lang w:val="en-US"/>
        </w:rPr>
        <w:t>gorod</w:t>
      </w:r>
      <w:proofErr w:type="spellEnd"/>
      <w:r w:rsidR="00CC5502" w:rsidRPr="00805775">
        <w:rPr>
          <w:sz w:val="28"/>
          <w:szCs w:val="28"/>
        </w:rPr>
        <w:t>-</w:t>
      </w:r>
      <w:proofErr w:type="spellStart"/>
      <w:r w:rsidR="00CC5502" w:rsidRPr="00805775">
        <w:rPr>
          <w:sz w:val="28"/>
          <w:szCs w:val="28"/>
        </w:rPr>
        <w:t>аksay.ru</w:t>
      </w:r>
      <w:proofErr w:type="spellEnd"/>
      <w:r w:rsidR="00CC5502" w:rsidRPr="00805775">
        <w:rPr>
          <w:sz w:val="28"/>
          <w:szCs w:val="28"/>
        </w:rPr>
        <w:t>.</w:t>
      </w:r>
    </w:p>
    <w:p w:rsidR="00CC5502" w:rsidRPr="00805775" w:rsidRDefault="00FB307A" w:rsidP="00FB307A">
      <w:pPr>
        <w:spacing w:line="276" w:lineRule="auto"/>
        <w:ind w:firstLine="709"/>
        <w:jc w:val="both"/>
        <w:rPr>
          <w:sz w:val="28"/>
          <w:szCs w:val="28"/>
        </w:rPr>
      </w:pPr>
      <w:r w:rsidRPr="00805775">
        <w:rPr>
          <w:sz w:val="28"/>
          <w:szCs w:val="28"/>
        </w:rPr>
        <w:t xml:space="preserve">3. </w:t>
      </w:r>
      <w:r w:rsidR="00CC5502" w:rsidRPr="00805775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Брижан В.С.</w:t>
      </w:r>
    </w:p>
    <w:p w:rsidR="00CC5502" w:rsidRPr="00805775" w:rsidRDefault="00CC5502" w:rsidP="00CC5502">
      <w:pPr>
        <w:jc w:val="both"/>
        <w:rPr>
          <w:b/>
          <w:sz w:val="28"/>
          <w:szCs w:val="28"/>
        </w:rPr>
      </w:pPr>
    </w:p>
    <w:p w:rsidR="00EA5442" w:rsidRPr="00805775" w:rsidRDefault="00EA5442" w:rsidP="00CC5502">
      <w:pPr>
        <w:jc w:val="both"/>
        <w:rPr>
          <w:b/>
          <w:sz w:val="28"/>
          <w:szCs w:val="28"/>
        </w:rPr>
      </w:pPr>
    </w:p>
    <w:p w:rsidR="00CC5502" w:rsidRPr="000811D3" w:rsidRDefault="00CC5502" w:rsidP="00CC5502">
      <w:pPr>
        <w:jc w:val="both"/>
        <w:rPr>
          <w:sz w:val="28"/>
          <w:szCs w:val="28"/>
        </w:rPr>
      </w:pPr>
      <w:r w:rsidRPr="000811D3">
        <w:rPr>
          <w:sz w:val="28"/>
          <w:szCs w:val="28"/>
        </w:rPr>
        <w:t xml:space="preserve">Глава Аксайского                                                               </w:t>
      </w:r>
    </w:p>
    <w:p w:rsidR="00021F42" w:rsidRPr="000811D3" w:rsidRDefault="00CC5502" w:rsidP="00CC5502">
      <w:pPr>
        <w:rPr>
          <w:sz w:val="18"/>
          <w:szCs w:val="18"/>
        </w:rPr>
      </w:pPr>
      <w:r w:rsidRPr="000811D3">
        <w:rPr>
          <w:sz w:val="28"/>
          <w:szCs w:val="28"/>
        </w:rPr>
        <w:t xml:space="preserve">городского поселения                                                             </w:t>
      </w:r>
      <w:r w:rsidR="000811D3">
        <w:rPr>
          <w:sz w:val="28"/>
          <w:szCs w:val="28"/>
        </w:rPr>
        <w:t xml:space="preserve">       </w:t>
      </w:r>
      <w:r w:rsidRPr="000811D3">
        <w:rPr>
          <w:sz w:val="28"/>
          <w:szCs w:val="28"/>
        </w:rPr>
        <w:t xml:space="preserve">       А.В. Головин</w:t>
      </w:r>
    </w:p>
    <w:p w:rsidR="0001212D" w:rsidRPr="00805775" w:rsidRDefault="0001212D" w:rsidP="008366A0">
      <w:pPr>
        <w:rPr>
          <w:sz w:val="18"/>
          <w:szCs w:val="18"/>
        </w:rPr>
      </w:pPr>
    </w:p>
    <w:p w:rsidR="000811D3" w:rsidRDefault="000811D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253713" w:rsidRDefault="00253713" w:rsidP="008366A0">
      <w:pPr>
        <w:rPr>
          <w:sz w:val="18"/>
          <w:szCs w:val="18"/>
        </w:rPr>
      </w:pPr>
    </w:p>
    <w:p w:rsidR="00FB307A" w:rsidRPr="00805775" w:rsidRDefault="00FB307A" w:rsidP="00CC5502">
      <w:pPr>
        <w:rPr>
          <w:sz w:val="18"/>
          <w:szCs w:val="18"/>
        </w:rPr>
      </w:pPr>
    </w:p>
    <w:p w:rsidR="00CC5502" w:rsidRPr="00805775" w:rsidRDefault="00CC5502" w:rsidP="00CC5502">
      <w:pPr>
        <w:rPr>
          <w:sz w:val="18"/>
          <w:szCs w:val="18"/>
        </w:rPr>
      </w:pPr>
      <w:r w:rsidRPr="00805775">
        <w:rPr>
          <w:sz w:val="18"/>
          <w:szCs w:val="18"/>
        </w:rPr>
        <w:t xml:space="preserve">Постановление вносит сектор </w:t>
      </w:r>
    </w:p>
    <w:p w:rsidR="00CC5502" w:rsidRPr="00805775" w:rsidRDefault="00CC5502" w:rsidP="00CC5502">
      <w:pPr>
        <w:rPr>
          <w:sz w:val="18"/>
          <w:szCs w:val="18"/>
        </w:rPr>
      </w:pPr>
      <w:r w:rsidRPr="00805775">
        <w:rPr>
          <w:sz w:val="18"/>
          <w:szCs w:val="18"/>
        </w:rPr>
        <w:t xml:space="preserve">архитектуры и градостроительства </w:t>
      </w:r>
    </w:p>
    <w:tbl>
      <w:tblPr>
        <w:tblStyle w:val="a9"/>
        <w:tblW w:w="3832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2"/>
      </w:tblGrid>
      <w:tr w:rsidR="00805775" w:rsidRPr="00805775" w:rsidTr="00FB307A">
        <w:tc>
          <w:tcPr>
            <w:tcW w:w="3832" w:type="dxa"/>
          </w:tcPr>
          <w:p w:rsidR="00FB307A" w:rsidRPr="00805775" w:rsidRDefault="00FB307A" w:rsidP="00FB307A">
            <w:pPr>
              <w:jc w:val="both"/>
              <w:rPr>
                <w:sz w:val="28"/>
                <w:szCs w:val="28"/>
              </w:rPr>
            </w:pPr>
            <w:r w:rsidRPr="00805775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FB307A" w:rsidRPr="00805775" w:rsidRDefault="00FB307A" w:rsidP="00FB307A">
            <w:pPr>
              <w:jc w:val="both"/>
              <w:rPr>
                <w:sz w:val="28"/>
                <w:szCs w:val="28"/>
              </w:rPr>
            </w:pPr>
            <w:r w:rsidRPr="00805775">
              <w:rPr>
                <w:sz w:val="28"/>
                <w:szCs w:val="28"/>
              </w:rPr>
              <w:t>Администрации Аксайского городского поселения</w:t>
            </w:r>
          </w:p>
          <w:p w:rsidR="00FB307A" w:rsidRPr="00805775" w:rsidRDefault="00FB307A" w:rsidP="00FB307A">
            <w:pPr>
              <w:jc w:val="both"/>
              <w:rPr>
                <w:sz w:val="28"/>
                <w:szCs w:val="28"/>
              </w:rPr>
            </w:pPr>
            <w:r w:rsidRPr="00805775">
              <w:rPr>
                <w:sz w:val="28"/>
                <w:szCs w:val="28"/>
              </w:rPr>
              <w:t>от 23.06.2015 № 472</w:t>
            </w:r>
          </w:p>
        </w:tc>
      </w:tr>
    </w:tbl>
    <w:p w:rsidR="00FB307A" w:rsidRPr="00805775" w:rsidRDefault="00FB307A" w:rsidP="00FB307A">
      <w:pPr>
        <w:jc w:val="right"/>
        <w:rPr>
          <w:sz w:val="28"/>
          <w:szCs w:val="28"/>
        </w:rPr>
      </w:pPr>
    </w:p>
    <w:p w:rsidR="00FB307A" w:rsidRPr="00805775" w:rsidRDefault="00FB307A" w:rsidP="00FB307A">
      <w:pPr>
        <w:jc w:val="center"/>
        <w:rPr>
          <w:b/>
          <w:sz w:val="28"/>
          <w:szCs w:val="28"/>
        </w:rPr>
      </w:pPr>
      <w:r w:rsidRPr="00805775">
        <w:rPr>
          <w:b/>
          <w:sz w:val="28"/>
          <w:szCs w:val="28"/>
        </w:rPr>
        <w:t>Положение о порядке подготовки, утверждения и внесения изменений в местные нормативы градостроительного проектирования Муниципального образования «Аксайское городское поселение»</w:t>
      </w:r>
    </w:p>
    <w:p w:rsidR="00FB307A" w:rsidRPr="00F904A5" w:rsidRDefault="00FB307A" w:rsidP="00805775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F904A5">
        <w:rPr>
          <w:sz w:val="28"/>
          <w:szCs w:val="28"/>
        </w:rPr>
        <w:t>1. Общие положения</w:t>
      </w:r>
    </w:p>
    <w:p w:rsidR="00805775" w:rsidRDefault="00FB307A" w:rsidP="00805775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1.1. Положение </w:t>
      </w:r>
      <w:r w:rsidR="00805775" w:rsidRPr="00805775">
        <w:rPr>
          <w:sz w:val="28"/>
          <w:szCs w:val="28"/>
        </w:rPr>
        <w:t xml:space="preserve">о порядке подготовки, утверждения и внесения изменений в местные нормативы градостроительного проектирования Муниципального образования «Аксайское городское поселение» </w:t>
      </w:r>
      <w:r w:rsidRPr="00F904A5">
        <w:rPr>
          <w:sz w:val="28"/>
          <w:szCs w:val="28"/>
        </w:rPr>
        <w:t xml:space="preserve">(далее - Положение) разработано в соответствии с </w:t>
      </w:r>
      <w:r w:rsidR="00805775">
        <w:rPr>
          <w:sz w:val="28"/>
          <w:szCs w:val="28"/>
        </w:rPr>
        <w:t xml:space="preserve">требованиями </w:t>
      </w:r>
      <w:hyperlink r:id="rId5" w:history="1">
        <w:r w:rsidRPr="00805775">
          <w:rPr>
            <w:sz w:val="28"/>
            <w:szCs w:val="28"/>
          </w:rPr>
          <w:t>Градостроительного кодекса Российской Федерации</w:t>
        </w:r>
      </w:hyperlink>
      <w:r w:rsidR="00805775">
        <w:rPr>
          <w:sz w:val="28"/>
          <w:szCs w:val="28"/>
        </w:rPr>
        <w:t>.</w:t>
      </w:r>
    </w:p>
    <w:p w:rsidR="00805775" w:rsidRDefault="00FB307A" w:rsidP="00805775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>1.2.</w:t>
      </w:r>
      <w:r w:rsidR="00805775">
        <w:rPr>
          <w:sz w:val="28"/>
          <w:szCs w:val="28"/>
        </w:rPr>
        <w:t xml:space="preserve"> Настоящее Положение определяет</w:t>
      </w:r>
      <w:r w:rsidRPr="00F904A5">
        <w:rPr>
          <w:sz w:val="28"/>
          <w:szCs w:val="28"/>
        </w:rPr>
        <w:t>, порядок подготовки</w:t>
      </w:r>
      <w:r w:rsidR="00805775">
        <w:rPr>
          <w:sz w:val="28"/>
          <w:szCs w:val="28"/>
        </w:rPr>
        <w:t>,</w:t>
      </w:r>
      <w:r w:rsidRPr="00F904A5">
        <w:rPr>
          <w:sz w:val="28"/>
          <w:szCs w:val="28"/>
        </w:rPr>
        <w:t xml:space="preserve"> утверждения</w:t>
      </w:r>
      <w:r w:rsidR="00805775">
        <w:rPr>
          <w:sz w:val="28"/>
          <w:szCs w:val="28"/>
        </w:rPr>
        <w:t xml:space="preserve"> и внесения изменений в</w:t>
      </w:r>
      <w:r w:rsidRPr="00F904A5">
        <w:rPr>
          <w:sz w:val="28"/>
          <w:szCs w:val="28"/>
        </w:rPr>
        <w:t xml:space="preserve"> местны</w:t>
      </w:r>
      <w:r w:rsidR="00805775">
        <w:rPr>
          <w:sz w:val="28"/>
          <w:szCs w:val="28"/>
        </w:rPr>
        <w:t>е</w:t>
      </w:r>
      <w:r w:rsidRPr="00F904A5">
        <w:rPr>
          <w:sz w:val="28"/>
          <w:szCs w:val="28"/>
        </w:rPr>
        <w:t xml:space="preserve"> норматив</w:t>
      </w:r>
      <w:r w:rsidR="00805775">
        <w:rPr>
          <w:sz w:val="28"/>
          <w:szCs w:val="28"/>
        </w:rPr>
        <w:t>ы</w:t>
      </w:r>
      <w:r w:rsidRPr="00F904A5">
        <w:rPr>
          <w:sz w:val="28"/>
          <w:szCs w:val="28"/>
        </w:rPr>
        <w:t xml:space="preserve"> градостроительного проектирования </w:t>
      </w:r>
      <w:r w:rsidR="00805775" w:rsidRPr="00805775">
        <w:rPr>
          <w:sz w:val="28"/>
          <w:szCs w:val="28"/>
        </w:rPr>
        <w:t xml:space="preserve">Муниципального образования «Аксайское городское поселение» </w:t>
      </w:r>
      <w:r w:rsidRPr="00F904A5">
        <w:rPr>
          <w:sz w:val="28"/>
          <w:szCs w:val="28"/>
        </w:rPr>
        <w:t>(далее - местные нормативы).</w:t>
      </w:r>
    </w:p>
    <w:p w:rsidR="00BD6A1D" w:rsidRDefault="00FB307A" w:rsidP="00805775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1.3. Местные нормативы </w:t>
      </w:r>
      <w:r w:rsidR="00BD6A1D">
        <w:rPr>
          <w:sz w:val="28"/>
          <w:szCs w:val="28"/>
        </w:rPr>
        <w:t>устанавливают</w:t>
      </w:r>
      <w:r w:rsidRPr="00F904A5">
        <w:rPr>
          <w:sz w:val="28"/>
          <w:szCs w:val="28"/>
        </w:rPr>
        <w:t xml:space="preserve"> </w:t>
      </w:r>
      <w:r w:rsidR="00BD6A1D">
        <w:rPr>
          <w:rFonts w:eastAsiaTheme="minorHAnsi"/>
          <w:sz w:val="28"/>
          <w:szCs w:val="28"/>
          <w:lang w:eastAsia="en-US"/>
        </w:rPr>
        <w:t>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населения поселения, и расчетные показатели максимально допустимого уровня территориальной доступности таких объектов для населения поселения.</w:t>
      </w:r>
    </w:p>
    <w:p w:rsidR="00BD6A1D" w:rsidRDefault="00BD6A1D" w:rsidP="00805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307A" w:rsidRPr="00F904A5">
        <w:rPr>
          <w:sz w:val="28"/>
          <w:szCs w:val="28"/>
        </w:rPr>
        <w:t xml:space="preserve">.4. Не допускается утверждение местных нормативов, содержащих значения минимальных расчетных показателей обеспечения благоприятных условий жизнедеятельности человека ниже, чем значения минимальных расчетных показателей обеспечения благоприятных условий жизнедеятельности человека, содержащиеся в региональных нормативах градостроительного проектирования </w:t>
      </w:r>
      <w:r>
        <w:rPr>
          <w:sz w:val="28"/>
          <w:szCs w:val="28"/>
        </w:rPr>
        <w:t>Ростовской</w:t>
      </w:r>
      <w:r w:rsidR="00FB307A" w:rsidRPr="00F904A5">
        <w:rPr>
          <w:sz w:val="28"/>
          <w:szCs w:val="28"/>
        </w:rPr>
        <w:t xml:space="preserve"> области.</w:t>
      </w:r>
    </w:p>
    <w:p w:rsidR="006438A4" w:rsidRDefault="00FB307A" w:rsidP="00805775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1.5. В случае внесения изменений в региональные нормативы градостроительного проектирования </w:t>
      </w:r>
      <w:r w:rsidR="006438A4">
        <w:rPr>
          <w:sz w:val="28"/>
          <w:szCs w:val="28"/>
        </w:rPr>
        <w:t>Ростовской</w:t>
      </w:r>
      <w:r w:rsidRPr="00F904A5">
        <w:rPr>
          <w:sz w:val="28"/>
          <w:szCs w:val="28"/>
        </w:rPr>
        <w:t xml:space="preserve"> области, ранее утвержденные местные нормативы, не отвечающие указанному в п. 1.4 условию, подлежат корректировке посредством внесения соответствующих изменений.</w:t>
      </w:r>
    </w:p>
    <w:p w:rsidR="006438A4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1.6. Контроль за соблюдением местных нормативов осуществляет </w:t>
      </w:r>
      <w:r w:rsidR="006438A4">
        <w:rPr>
          <w:sz w:val="28"/>
          <w:szCs w:val="28"/>
        </w:rPr>
        <w:t xml:space="preserve">сектор </w:t>
      </w:r>
      <w:r w:rsidRPr="00F904A5">
        <w:rPr>
          <w:sz w:val="28"/>
          <w:szCs w:val="28"/>
        </w:rPr>
        <w:t>архитектуры</w:t>
      </w:r>
      <w:r w:rsidR="006438A4">
        <w:rPr>
          <w:sz w:val="28"/>
          <w:szCs w:val="28"/>
        </w:rPr>
        <w:t xml:space="preserve"> и градостроительства</w:t>
      </w:r>
      <w:r w:rsidRPr="00F904A5">
        <w:rPr>
          <w:sz w:val="28"/>
          <w:szCs w:val="28"/>
        </w:rPr>
        <w:t xml:space="preserve"> </w:t>
      </w:r>
      <w:r w:rsidR="006438A4">
        <w:rPr>
          <w:sz w:val="28"/>
          <w:szCs w:val="28"/>
        </w:rPr>
        <w:t>А</w:t>
      </w:r>
      <w:r w:rsidRPr="00F904A5">
        <w:rPr>
          <w:sz w:val="28"/>
          <w:szCs w:val="28"/>
        </w:rPr>
        <w:t xml:space="preserve">дминистрации </w:t>
      </w:r>
      <w:r w:rsidR="006438A4">
        <w:rPr>
          <w:sz w:val="28"/>
          <w:szCs w:val="28"/>
        </w:rPr>
        <w:t>Аксайского городского поселения</w:t>
      </w:r>
      <w:r w:rsidRPr="00F904A5">
        <w:rPr>
          <w:sz w:val="28"/>
          <w:szCs w:val="28"/>
        </w:rPr>
        <w:t>.</w:t>
      </w:r>
    </w:p>
    <w:p w:rsidR="006438A4" w:rsidRDefault="00FB307A" w:rsidP="006438A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4A5">
        <w:rPr>
          <w:sz w:val="28"/>
          <w:szCs w:val="28"/>
        </w:rPr>
        <w:t>2.</w:t>
      </w:r>
      <w:r w:rsidR="006438A4">
        <w:rPr>
          <w:rFonts w:eastAsiaTheme="minorHAnsi"/>
          <w:sz w:val="28"/>
          <w:szCs w:val="28"/>
          <w:lang w:eastAsia="en-US"/>
        </w:rPr>
        <w:t xml:space="preserve"> Нормативы градостроительного проектирования включают в себя:</w:t>
      </w:r>
    </w:p>
    <w:p w:rsidR="006438A4" w:rsidRDefault="006438A4" w:rsidP="006438A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Основную часть (расчетные показатели минимально допустимого уровня обеспеченности объектами и расчетные показатели максимально допустимого уровня территориальной доступности объектов для населения муниципального образования);</w:t>
      </w:r>
    </w:p>
    <w:p w:rsidR="006438A4" w:rsidRDefault="006438A4" w:rsidP="006438A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6438A4" w:rsidRDefault="006438A4" w:rsidP="006438A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2.3.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6438A4" w:rsidRDefault="00FB307A" w:rsidP="006438A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04A5">
        <w:rPr>
          <w:sz w:val="28"/>
          <w:szCs w:val="28"/>
        </w:rPr>
        <w:t>2.</w:t>
      </w:r>
      <w:r w:rsidR="006438A4">
        <w:rPr>
          <w:sz w:val="28"/>
          <w:szCs w:val="28"/>
        </w:rPr>
        <w:t>4</w:t>
      </w:r>
      <w:r w:rsidRPr="00F904A5">
        <w:rPr>
          <w:sz w:val="28"/>
          <w:szCs w:val="28"/>
        </w:rPr>
        <w:t>. В состав местных нормативов могут быть включены иные нормативы потребности в территориях для размещения объектов, необходимых для решения вопросов местного значения.</w:t>
      </w:r>
    </w:p>
    <w:p w:rsidR="006438A4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>3. Порядок подготовки и утверждения проектов местных нормативов</w:t>
      </w:r>
      <w:r w:rsidR="006438A4">
        <w:rPr>
          <w:sz w:val="28"/>
          <w:szCs w:val="28"/>
        </w:rPr>
        <w:t>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3.1. Подготовка проектов местных нормативов осуществляется применительно к застроенным и незастроенным территориям, расположенным в границах </w:t>
      </w:r>
      <w:r w:rsidR="00E07EE0">
        <w:rPr>
          <w:sz w:val="28"/>
          <w:szCs w:val="28"/>
        </w:rPr>
        <w:t>Аксайского городского поселения</w:t>
      </w:r>
      <w:r w:rsidRPr="00F904A5">
        <w:rPr>
          <w:sz w:val="28"/>
          <w:szCs w:val="28"/>
        </w:rPr>
        <w:t>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</w:t>
      </w:r>
      <w:r w:rsidR="00E07EE0">
        <w:rPr>
          <w:sz w:val="28"/>
          <w:szCs w:val="28"/>
        </w:rPr>
        <w:t>Ростовской</w:t>
      </w:r>
      <w:r w:rsidRPr="00F904A5">
        <w:rPr>
          <w:sz w:val="28"/>
          <w:szCs w:val="28"/>
        </w:rPr>
        <w:t xml:space="preserve"> области и муниципальными правовыми актами.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3.3. Решение о подготовке проектов местных нормативов, а также решения о внесении изменений в местные нормативы принимаются </w:t>
      </w:r>
      <w:r w:rsidR="00E07EE0">
        <w:rPr>
          <w:sz w:val="28"/>
          <w:szCs w:val="28"/>
        </w:rPr>
        <w:t>Г</w:t>
      </w:r>
      <w:r w:rsidRPr="00F904A5">
        <w:rPr>
          <w:sz w:val="28"/>
          <w:szCs w:val="28"/>
        </w:rPr>
        <w:t xml:space="preserve">лавой </w:t>
      </w:r>
      <w:r w:rsidR="00E07EE0">
        <w:rPr>
          <w:sz w:val="28"/>
          <w:szCs w:val="28"/>
        </w:rPr>
        <w:t>Аксайского городского поселения</w:t>
      </w:r>
      <w:r w:rsidRPr="00F904A5">
        <w:rPr>
          <w:sz w:val="28"/>
          <w:szCs w:val="28"/>
        </w:rPr>
        <w:t>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>3.4. В решении о подготовке проектов местных нормативов указывается название нормативов (норматива), определяется уполномоченн</w:t>
      </w:r>
      <w:r w:rsidR="00E07EE0">
        <w:rPr>
          <w:sz w:val="28"/>
          <w:szCs w:val="28"/>
        </w:rPr>
        <w:t>ое</w:t>
      </w:r>
      <w:r w:rsidRPr="00F904A5">
        <w:rPr>
          <w:sz w:val="28"/>
          <w:szCs w:val="28"/>
        </w:rPr>
        <w:t xml:space="preserve"> </w:t>
      </w:r>
      <w:r w:rsidR="00E07EE0">
        <w:rPr>
          <w:sz w:val="28"/>
          <w:szCs w:val="28"/>
        </w:rPr>
        <w:t>структурное подразделение</w:t>
      </w:r>
      <w:r w:rsidRPr="00F904A5">
        <w:rPr>
          <w:sz w:val="28"/>
          <w:szCs w:val="28"/>
        </w:rPr>
        <w:t xml:space="preserve"> (или должностное лицо), ответственный за их подготовку, устанавливаются сроки подготовки и иные вопросы организации работ по подготовке местных нормативов.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3.5. Финансирование подготовки проектов местных нормативов осуществляется в установленном порядке из средств бюджета </w:t>
      </w:r>
      <w:r w:rsidR="00E07EE0">
        <w:rPr>
          <w:sz w:val="28"/>
          <w:szCs w:val="28"/>
        </w:rPr>
        <w:t>Аксайского городского поселения</w:t>
      </w:r>
      <w:r w:rsidRPr="00F904A5">
        <w:rPr>
          <w:sz w:val="28"/>
          <w:szCs w:val="28"/>
        </w:rPr>
        <w:t>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3.6. </w:t>
      </w:r>
      <w:r w:rsidR="00E07EE0">
        <w:rPr>
          <w:sz w:val="28"/>
          <w:szCs w:val="28"/>
        </w:rPr>
        <w:t>Структурное</w:t>
      </w:r>
      <w:r w:rsidRPr="00F904A5">
        <w:rPr>
          <w:sz w:val="28"/>
          <w:szCs w:val="28"/>
        </w:rPr>
        <w:t xml:space="preserve"> </w:t>
      </w:r>
      <w:r w:rsidR="00E07EE0">
        <w:rPr>
          <w:sz w:val="28"/>
          <w:szCs w:val="28"/>
        </w:rPr>
        <w:t>подразделение</w:t>
      </w:r>
      <w:r w:rsidRPr="00F904A5">
        <w:rPr>
          <w:sz w:val="28"/>
          <w:szCs w:val="28"/>
        </w:rPr>
        <w:t xml:space="preserve"> (или должностное лицо), ответственн</w:t>
      </w:r>
      <w:r w:rsidR="00E07EE0">
        <w:rPr>
          <w:sz w:val="28"/>
          <w:szCs w:val="28"/>
        </w:rPr>
        <w:t>ые</w:t>
      </w:r>
      <w:r w:rsidRPr="00F904A5">
        <w:rPr>
          <w:sz w:val="28"/>
          <w:szCs w:val="28"/>
        </w:rPr>
        <w:t xml:space="preserve"> за подготовку проектов местных нормативов, представляет на рассмотрение </w:t>
      </w:r>
      <w:r w:rsidR="00E07EE0">
        <w:rPr>
          <w:sz w:val="28"/>
          <w:szCs w:val="28"/>
        </w:rPr>
        <w:t>Г</w:t>
      </w:r>
      <w:r w:rsidRPr="00F904A5">
        <w:rPr>
          <w:sz w:val="28"/>
          <w:szCs w:val="28"/>
        </w:rPr>
        <w:t xml:space="preserve">лаве </w:t>
      </w:r>
      <w:r w:rsidR="00E07EE0">
        <w:rPr>
          <w:sz w:val="28"/>
          <w:szCs w:val="28"/>
        </w:rPr>
        <w:t>Аксайского городского поселения</w:t>
      </w:r>
      <w:r w:rsidRPr="00F904A5">
        <w:rPr>
          <w:sz w:val="28"/>
          <w:szCs w:val="28"/>
        </w:rPr>
        <w:t xml:space="preserve"> разработанный проект местных нормативов градостроительного проектирования.</w:t>
      </w:r>
    </w:p>
    <w:p w:rsidR="00E07EE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3.7. Глава </w:t>
      </w:r>
      <w:r w:rsidR="00E07EE0">
        <w:rPr>
          <w:sz w:val="28"/>
          <w:szCs w:val="28"/>
        </w:rPr>
        <w:t>Аксайского городского поселения</w:t>
      </w:r>
      <w:r w:rsidRPr="00F904A5">
        <w:rPr>
          <w:sz w:val="28"/>
          <w:szCs w:val="28"/>
        </w:rPr>
        <w:t xml:space="preserve"> после представления ему проекта местных нормативов принимает решение о направлении указанного проекта на утверждение в </w:t>
      </w:r>
      <w:r w:rsidR="00E07EE0">
        <w:rPr>
          <w:sz w:val="28"/>
          <w:szCs w:val="28"/>
        </w:rPr>
        <w:t>Собрание депутатов Аксайского городского поселения</w:t>
      </w:r>
      <w:r w:rsidRPr="00F904A5">
        <w:rPr>
          <w:sz w:val="28"/>
          <w:szCs w:val="28"/>
        </w:rPr>
        <w:t xml:space="preserve"> или об отклонении проекта местных нормативов и о направлении его на доработку с указанием даты его повторного представления.</w:t>
      </w:r>
    </w:p>
    <w:p w:rsidR="00F2417A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3.8. Местные нормативы утверждаются решением </w:t>
      </w:r>
      <w:r w:rsidR="00F2417A">
        <w:rPr>
          <w:sz w:val="28"/>
          <w:szCs w:val="28"/>
        </w:rPr>
        <w:t>Собрания депутатов Аксайского городского</w:t>
      </w:r>
    </w:p>
    <w:p w:rsidR="00F2417A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 xml:space="preserve">3.9. Утвержденные местные нормативы подлежат опубликованию в порядке, установленном для официального опубликования муниципальных правовых актов и иной официальной информации, а также размещаются на официальном сайте органов местного самоуправления </w:t>
      </w:r>
      <w:r w:rsidR="00F2417A">
        <w:rPr>
          <w:sz w:val="28"/>
          <w:szCs w:val="28"/>
        </w:rPr>
        <w:t xml:space="preserve">Администрации Аксайского городского </w:t>
      </w:r>
      <w:r w:rsidRPr="00F904A5">
        <w:rPr>
          <w:sz w:val="28"/>
          <w:szCs w:val="28"/>
        </w:rPr>
        <w:t xml:space="preserve">в сети </w:t>
      </w:r>
      <w:r w:rsidR="00F2417A">
        <w:rPr>
          <w:sz w:val="28"/>
          <w:szCs w:val="28"/>
        </w:rPr>
        <w:t>«</w:t>
      </w:r>
      <w:r w:rsidRPr="00F904A5">
        <w:rPr>
          <w:sz w:val="28"/>
          <w:szCs w:val="28"/>
        </w:rPr>
        <w:t>Интернет</w:t>
      </w:r>
      <w:r w:rsidR="00F2417A">
        <w:rPr>
          <w:sz w:val="28"/>
          <w:szCs w:val="28"/>
        </w:rPr>
        <w:t xml:space="preserve">», а также </w:t>
      </w:r>
      <w:r w:rsidR="00F2417A">
        <w:rPr>
          <w:rFonts w:eastAsiaTheme="minorHAnsi"/>
          <w:sz w:val="28"/>
          <w:szCs w:val="28"/>
          <w:lang w:eastAsia="en-US"/>
        </w:rPr>
        <w:t>подлежат</w:t>
      </w:r>
      <w:r w:rsidR="00F2417A">
        <w:rPr>
          <w:sz w:val="28"/>
          <w:szCs w:val="28"/>
        </w:rPr>
        <w:t xml:space="preserve"> </w:t>
      </w:r>
      <w:r w:rsidR="00F2417A">
        <w:rPr>
          <w:rFonts w:eastAsiaTheme="minorHAnsi"/>
          <w:sz w:val="28"/>
          <w:szCs w:val="28"/>
          <w:lang w:eastAsia="en-US"/>
        </w:rPr>
        <w:t xml:space="preserve">размещению в федеральной государственной информационной системе территориального планирования </w:t>
      </w:r>
      <w:r w:rsidRPr="00F904A5">
        <w:rPr>
          <w:sz w:val="28"/>
          <w:szCs w:val="28"/>
        </w:rPr>
        <w:t xml:space="preserve">в течение </w:t>
      </w:r>
      <w:r w:rsidR="00F2417A">
        <w:rPr>
          <w:sz w:val="28"/>
          <w:szCs w:val="28"/>
        </w:rPr>
        <w:t>пяти</w:t>
      </w:r>
      <w:r w:rsidRPr="00F904A5">
        <w:rPr>
          <w:sz w:val="28"/>
          <w:szCs w:val="28"/>
        </w:rPr>
        <w:t xml:space="preserve"> дней со дня утверждения.</w:t>
      </w:r>
    </w:p>
    <w:p w:rsidR="00E64170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lastRenderedPageBreak/>
        <w:t>3.10. Местные нормативы подлежат применению после их официального опубликования, если иное не предусмотрено в решении об их утверждении.</w:t>
      </w:r>
    </w:p>
    <w:p w:rsidR="00FB307A" w:rsidRDefault="00FB307A" w:rsidP="006438A4">
      <w:pPr>
        <w:shd w:val="clear" w:color="auto" w:fill="FFFFFF"/>
        <w:ind w:firstLine="709"/>
        <w:jc w:val="both"/>
        <w:rPr>
          <w:sz w:val="28"/>
          <w:szCs w:val="28"/>
        </w:rPr>
      </w:pPr>
      <w:r w:rsidRPr="00F904A5">
        <w:rPr>
          <w:sz w:val="28"/>
          <w:szCs w:val="28"/>
        </w:rPr>
        <w:t>3.11. Внесение изменений в местные нормативы осуществляется в порядке, установленном настоящим Положением для их подготовки и утверждения.</w:t>
      </w:r>
    </w:p>
    <w:p w:rsidR="00284F43" w:rsidRDefault="00284F43" w:rsidP="006438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F43" w:rsidRDefault="00284F43" w:rsidP="006438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F43" w:rsidRDefault="00284F43" w:rsidP="006438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F43" w:rsidRDefault="00284F43" w:rsidP="006438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F43" w:rsidRDefault="00284F43" w:rsidP="006438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F43" w:rsidRDefault="00284F43" w:rsidP="006438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4F43" w:rsidRPr="00284F43" w:rsidRDefault="00284F43" w:rsidP="00284F4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84F43">
        <w:rPr>
          <w:rFonts w:eastAsia="Calibri"/>
          <w:bCs/>
          <w:sz w:val="28"/>
          <w:szCs w:val="28"/>
          <w:lang w:eastAsia="en-US"/>
        </w:rPr>
        <w:t xml:space="preserve">Начальник общего отдела </w:t>
      </w:r>
      <w:bookmarkStart w:id="0" w:name="_GoBack"/>
      <w:bookmarkEnd w:id="0"/>
      <w:r w:rsidRPr="00284F43">
        <w:rPr>
          <w:rFonts w:eastAsia="Calibri"/>
          <w:bCs/>
          <w:sz w:val="28"/>
          <w:szCs w:val="28"/>
          <w:lang w:eastAsia="en-US"/>
        </w:rPr>
        <w:t>Администрации</w:t>
      </w:r>
    </w:p>
    <w:p w:rsidR="00284F43" w:rsidRDefault="00284F43" w:rsidP="00284F43">
      <w:pPr>
        <w:jc w:val="both"/>
        <w:rPr>
          <w:sz w:val="24"/>
          <w:szCs w:val="24"/>
          <w:shd w:val="clear" w:color="auto" w:fill="FFFF00"/>
        </w:rPr>
      </w:pPr>
      <w:r w:rsidRPr="00284F43">
        <w:rPr>
          <w:rFonts w:eastAsia="Calibri"/>
          <w:bCs/>
          <w:sz w:val="28"/>
          <w:szCs w:val="28"/>
          <w:lang w:eastAsia="en-US"/>
        </w:rPr>
        <w:t>Аксайского городского поселения                                                                  Л.В. Савельева</w:t>
      </w:r>
    </w:p>
    <w:p w:rsidR="00284F43" w:rsidRPr="00805775" w:rsidRDefault="00284F43" w:rsidP="006438A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05775" w:rsidRPr="00805775" w:rsidRDefault="00805775" w:rsidP="00805775">
      <w:pPr>
        <w:jc w:val="both"/>
        <w:rPr>
          <w:sz w:val="22"/>
          <w:szCs w:val="22"/>
        </w:rPr>
      </w:pPr>
    </w:p>
    <w:sectPr w:rsidR="00805775" w:rsidRPr="00805775" w:rsidSect="004D71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0F4"/>
    <w:multiLevelType w:val="hybridMultilevel"/>
    <w:tmpl w:val="616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501"/>
    <w:multiLevelType w:val="hybridMultilevel"/>
    <w:tmpl w:val="FF8C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679"/>
    <w:rsid w:val="0001212D"/>
    <w:rsid w:val="0001711C"/>
    <w:rsid w:val="00021F42"/>
    <w:rsid w:val="00031355"/>
    <w:rsid w:val="00041380"/>
    <w:rsid w:val="00052FDE"/>
    <w:rsid w:val="000804AD"/>
    <w:rsid w:val="000811D3"/>
    <w:rsid w:val="000B48A6"/>
    <w:rsid w:val="000E19F6"/>
    <w:rsid w:val="000F496E"/>
    <w:rsid w:val="00107BCF"/>
    <w:rsid w:val="00121BF7"/>
    <w:rsid w:val="00150962"/>
    <w:rsid w:val="001773EA"/>
    <w:rsid w:val="001B4FBB"/>
    <w:rsid w:val="001D765F"/>
    <w:rsid w:val="001E12E9"/>
    <w:rsid w:val="001E5E5C"/>
    <w:rsid w:val="001F6EB0"/>
    <w:rsid w:val="00200760"/>
    <w:rsid w:val="00205C2D"/>
    <w:rsid w:val="00207E2D"/>
    <w:rsid w:val="00246942"/>
    <w:rsid w:val="00252C11"/>
    <w:rsid w:val="00253713"/>
    <w:rsid w:val="00256DCA"/>
    <w:rsid w:val="00284F43"/>
    <w:rsid w:val="002870E4"/>
    <w:rsid w:val="00293582"/>
    <w:rsid w:val="002A1005"/>
    <w:rsid w:val="002F770B"/>
    <w:rsid w:val="002F787F"/>
    <w:rsid w:val="003127CA"/>
    <w:rsid w:val="0034781F"/>
    <w:rsid w:val="00367176"/>
    <w:rsid w:val="0036721C"/>
    <w:rsid w:val="00370ACA"/>
    <w:rsid w:val="00372CDC"/>
    <w:rsid w:val="003779B2"/>
    <w:rsid w:val="003930CD"/>
    <w:rsid w:val="003A2652"/>
    <w:rsid w:val="003F7DC8"/>
    <w:rsid w:val="00420D12"/>
    <w:rsid w:val="00427F7A"/>
    <w:rsid w:val="00444227"/>
    <w:rsid w:val="004471EF"/>
    <w:rsid w:val="00455A10"/>
    <w:rsid w:val="004625C0"/>
    <w:rsid w:val="004A51C3"/>
    <w:rsid w:val="004D7187"/>
    <w:rsid w:val="004E2892"/>
    <w:rsid w:val="004F3044"/>
    <w:rsid w:val="004F680D"/>
    <w:rsid w:val="00557450"/>
    <w:rsid w:val="00584727"/>
    <w:rsid w:val="00591F32"/>
    <w:rsid w:val="005A0FBC"/>
    <w:rsid w:val="005A4CF6"/>
    <w:rsid w:val="005A54C7"/>
    <w:rsid w:val="005B6F69"/>
    <w:rsid w:val="005E444B"/>
    <w:rsid w:val="005F487F"/>
    <w:rsid w:val="006145F3"/>
    <w:rsid w:val="00620F4F"/>
    <w:rsid w:val="00625A56"/>
    <w:rsid w:val="00634746"/>
    <w:rsid w:val="006438A4"/>
    <w:rsid w:val="006712E3"/>
    <w:rsid w:val="00675F4C"/>
    <w:rsid w:val="00695C3B"/>
    <w:rsid w:val="006A23D7"/>
    <w:rsid w:val="006B4105"/>
    <w:rsid w:val="006C3BB9"/>
    <w:rsid w:val="006C7039"/>
    <w:rsid w:val="006E2D2C"/>
    <w:rsid w:val="006F2337"/>
    <w:rsid w:val="006F24E8"/>
    <w:rsid w:val="007033ED"/>
    <w:rsid w:val="0071258F"/>
    <w:rsid w:val="007469DF"/>
    <w:rsid w:val="00746FC8"/>
    <w:rsid w:val="00760AB0"/>
    <w:rsid w:val="00774AC1"/>
    <w:rsid w:val="007853AB"/>
    <w:rsid w:val="007A3672"/>
    <w:rsid w:val="007B1F0E"/>
    <w:rsid w:val="007E7AAC"/>
    <w:rsid w:val="00805775"/>
    <w:rsid w:val="00805F8A"/>
    <w:rsid w:val="008366A0"/>
    <w:rsid w:val="00836CEF"/>
    <w:rsid w:val="00847DCF"/>
    <w:rsid w:val="008A3F0F"/>
    <w:rsid w:val="008D7679"/>
    <w:rsid w:val="008E29FF"/>
    <w:rsid w:val="008F22B9"/>
    <w:rsid w:val="008F7D8B"/>
    <w:rsid w:val="009107E0"/>
    <w:rsid w:val="00914F53"/>
    <w:rsid w:val="00917BA7"/>
    <w:rsid w:val="00921AA3"/>
    <w:rsid w:val="009231ED"/>
    <w:rsid w:val="00992A4F"/>
    <w:rsid w:val="009A25A2"/>
    <w:rsid w:val="009E7D28"/>
    <w:rsid w:val="009F3E75"/>
    <w:rsid w:val="00A059F8"/>
    <w:rsid w:val="00A10EE7"/>
    <w:rsid w:val="00A13ADF"/>
    <w:rsid w:val="00A4653D"/>
    <w:rsid w:val="00A80F74"/>
    <w:rsid w:val="00A84F1A"/>
    <w:rsid w:val="00A94BBF"/>
    <w:rsid w:val="00A96061"/>
    <w:rsid w:val="00AA1007"/>
    <w:rsid w:val="00AE1CAA"/>
    <w:rsid w:val="00AE35A2"/>
    <w:rsid w:val="00AE4147"/>
    <w:rsid w:val="00AF7F65"/>
    <w:rsid w:val="00B32D89"/>
    <w:rsid w:val="00B53BE7"/>
    <w:rsid w:val="00B863E5"/>
    <w:rsid w:val="00BA2CE0"/>
    <w:rsid w:val="00BB148F"/>
    <w:rsid w:val="00BD6A1D"/>
    <w:rsid w:val="00BD7793"/>
    <w:rsid w:val="00BE134B"/>
    <w:rsid w:val="00BF5D36"/>
    <w:rsid w:val="00C04528"/>
    <w:rsid w:val="00C217F0"/>
    <w:rsid w:val="00C432C6"/>
    <w:rsid w:val="00C83476"/>
    <w:rsid w:val="00CC5502"/>
    <w:rsid w:val="00CE4DA1"/>
    <w:rsid w:val="00CE6882"/>
    <w:rsid w:val="00D66F94"/>
    <w:rsid w:val="00D74A9F"/>
    <w:rsid w:val="00D82F8D"/>
    <w:rsid w:val="00DB3E6B"/>
    <w:rsid w:val="00DB4ABA"/>
    <w:rsid w:val="00DE454B"/>
    <w:rsid w:val="00DE7F84"/>
    <w:rsid w:val="00E07EE0"/>
    <w:rsid w:val="00E12BC8"/>
    <w:rsid w:val="00E333A1"/>
    <w:rsid w:val="00E411C8"/>
    <w:rsid w:val="00E63C8E"/>
    <w:rsid w:val="00E64170"/>
    <w:rsid w:val="00E66972"/>
    <w:rsid w:val="00EA2505"/>
    <w:rsid w:val="00EA5442"/>
    <w:rsid w:val="00EB099F"/>
    <w:rsid w:val="00EB6793"/>
    <w:rsid w:val="00EE749A"/>
    <w:rsid w:val="00F2417A"/>
    <w:rsid w:val="00F51D9E"/>
    <w:rsid w:val="00F5226E"/>
    <w:rsid w:val="00F54BA3"/>
    <w:rsid w:val="00F63880"/>
    <w:rsid w:val="00F646FD"/>
    <w:rsid w:val="00F765A2"/>
    <w:rsid w:val="00F77D7D"/>
    <w:rsid w:val="00F92826"/>
    <w:rsid w:val="00FB307A"/>
    <w:rsid w:val="00FC56E3"/>
    <w:rsid w:val="00FD09CC"/>
    <w:rsid w:val="00FD309A"/>
    <w:rsid w:val="00FD3A37"/>
    <w:rsid w:val="00FD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54C7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620F4F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620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5A54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5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54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99"/>
    <w:qFormat/>
    <w:rsid w:val="005A0FBC"/>
    <w:rPr>
      <w:b/>
      <w:bCs/>
    </w:rPr>
  </w:style>
  <w:style w:type="table" w:styleId="a9">
    <w:name w:val="Table Grid"/>
    <w:basedOn w:val="a1"/>
    <w:uiPriority w:val="59"/>
    <w:rsid w:val="00FB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текст"/>
    <w:basedOn w:val="a"/>
    <w:rsid w:val="00FB307A"/>
    <w:pPr>
      <w:ind w:firstLine="567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-ecology.ru/zakon/?id=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г.Аксай</dc:creator>
  <cp:keywords/>
  <dc:description/>
  <cp:lastModifiedBy>mashburo</cp:lastModifiedBy>
  <cp:revision>9</cp:revision>
  <cp:lastPrinted>2015-06-25T10:27:00Z</cp:lastPrinted>
  <dcterms:created xsi:type="dcterms:W3CDTF">2015-06-25T09:53:00Z</dcterms:created>
  <dcterms:modified xsi:type="dcterms:W3CDTF">2015-07-15T10:25:00Z</dcterms:modified>
</cp:coreProperties>
</file>